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96"/>
          <w:szCs w:val="96"/>
          <w:highlight w:val="none"/>
          <w:lang w:eastAsia="zh-CN"/>
        </w:rPr>
        <w:t>福建省司法厅机关零星用水定点采购项目</w:t>
      </w:r>
      <w:r>
        <w:rPr>
          <w:rFonts w:hint="eastAsia" w:ascii="宋体" w:hAnsi="宋体" w:cs="宋体"/>
          <w:b/>
          <w:color w:val="auto"/>
          <w:sz w:val="72"/>
          <w:szCs w:val="72"/>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ind w:firstLine="1606"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JJZB-WJ-2024013</w:t>
      </w:r>
    </w:p>
    <w:p w14:paraId="6385ECEA">
      <w:pPr>
        <w:pStyle w:val="10"/>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福建省司法厅机关零星用水定点采购项目</w:t>
      </w:r>
    </w:p>
    <w:p w14:paraId="4D39A686">
      <w:pPr>
        <w:pStyle w:val="10"/>
        <w:spacing w:line="640" w:lineRule="exact"/>
        <w:ind w:firstLine="1606" w:firstLineChars="500"/>
        <w:jc w:val="both"/>
        <w:rPr>
          <w:rFonts w:hAnsi="宋体"/>
          <w:b/>
          <w:color w:val="auto"/>
          <w:sz w:val="32"/>
          <w:szCs w:val="32"/>
          <w:highlight w:val="none"/>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eastAsia="zh-CN"/>
        </w:rPr>
        <w:t>福建省司法厅</w:t>
      </w:r>
    </w:p>
    <w:p w14:paraId="139BD949">
      <w:pPr>
        <w:pStyle w:val="5"/>
        <w:jc w:val="both"/>
        <w:rPr>
          <w:rFonts w:hint="default"/>
          <w:color w:val="auto"/>
          <w:sz w:val="48"/>
          <w:highlight w:val="none"/>
        </w:rPr>
      </w:pPr>
    </w:p>
    <w:p w14:paraId="6280ACD9">
      <w:pPr>
        <w:rPr>
          <w:rFonts w:hint="default"/>
          <w:color w:val="auto"/>
        </w:rPr>
      </w:pPr>
    </w:p>
    <w:p w14:paraId="0D6CB01F">
      <w:pPr>
        <w:rPr>
          <w:rFonts w:hint="default"/>
          <w:color w:val="auto"/>
        </w:rPr>
      </w:pPr>
    </w:p>
    <w:p w14:paraId="1D831961">
      <w:pPr>
        <w:pStyle w:val="10"/>
        <w:rPr>
          <w:rFonts w:hint="default"/>
          <w:color w:val="auto"/>
        </w:rPr>
      </w:pPr>
    </w:p>
    <w:p w14:paraId="068EB945">
      <w:pPr>
        <w:pStyle w:val="10"/>
        <w:rPr>
          <w:rFonts w:hint="default"/>
          <w:color w:val="auto"/>
        </w:rPr>
      </w:pPr>
    </w:p>
    <w:p w14:paraId="27374161">
      <w:pPr>
        <w:pStyle w:val="10"/>
        <w:rPr>
          <w:rFonts w:hint="default"/>
          <w:color w:val="auto"/>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347E97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十二</w:t>
      </w:r>
      <w:r>
        <w:rPr>
          <w:rFonts w:hint="eastAsia" w:ascii="宋体" w:hAnsi="宋体"/>
          <w:b/>
          <w:color w:val="auto"/>
          <w:sz w:val="32"/>
          <w:szCs w:val="32"/>
          <w:highlight w:val="none"/>
        </w:rPr>
        <w:t>月</w:t>
      </w:r>
    </w:p>
    <w:p w14:paraId="0E9AE32B">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福建省司法厅机关零星用水定点采购项目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JJZB-WJ-2024013</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福建省司法厅机关零星用水定点采购项目</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bookmarkStart w:id="8" w:name="_GoBack"/>
      <w:bookmarkEnd w:id="8"/>
    </w:p>
    <w:p w14:paraId="75BA384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bookmarkStart w:id="0" w:name="_Toc21403"/>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183491C1">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⑤特定资格</w:t>
      </w:r>
      <w:r>
        <w:rPr>
          <w:rFonts w:hint="eastAsia" w:ascii="宋体" w:hAnsi="宋体" w:eastAsia="宋体" w:cs="宋体"/>
          <w:b w:val="0"/>
          <w:bCs w:val="0"/>
          <w:color w:val="auto"/>
          <w:sz w:val="24"/>
          <w:highlight w:val="none"/>
        </w:rPr>
        <w:t>要求</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无。</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val="en-US"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val="en-US"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yellow"/>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val="en-US" w:eastAsia="zh-CN"/>
        </w:rPr>
        <w:t>周先生  0591-87713287</w:t>
      </w:r>
      <w:r>
        <w:rPr>
          <w:rFonts w:hint="eastAsia" w:ascii="宋体" w:hAnsi="宋体" w:cs="宋体"/>
          <w:color w:val="auto"/>
          <w:sz w:val="24"/>
          <w:szCs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4"/>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19"/>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19"/>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供应商须</w:t>
      </w:r>
      <w:r>
        <w:rPr>
          <w:rStyle w:val="28"/>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219E7907">
      <w:pPr>
        <w:pStyle w:val="16"/>
        <w:keepNext w:val="0"/>
        <w:keepLines w:val="0"/>
        <w:pageBreakBefore w:val="0"/>
        <w:shd w:val="clear"/>
        <w:kinsoku/>
        <w:topLinePunct w:val="0"/>
        <w:bidi w:val="0"/>
        <w:spacing w:before="0" w:beforeAutospacing="0" w:after="0" w:afterAutospacing="0" w:line="400" w:lineRule="exact"/>
        <w:ind w:firstLine="480"/>
        <w:rPr>
          <w:rStyle w:val="28"/>
          <w:rFonts w:hint="eastAsia" w:ascii="宋体" w:hAnsi="宋体" w:eastAsia="宋体" w:cs="Times New Roman"/>
          <w:b/>
          <w:bCs/>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宋体" w:hAnsi="宋体" w:eastAsia="宋体" w:cs="Times New Roman"/>
          <w:b/>
          <w:bCs/>
          <w:color w:val="auto"/>
          <w:kern w:val="0"/>
          <w:sz w:val="24"/>
          <w:highlight w:val="none"/>
        </w:rPr>
        <w:t>至网上竞价截止时间止，</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28"/>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Style w:val="28"/>
          <w:rFonts w:hint="eastAsia" w:ascii="宋体" w:hAnsi="宋体"/>
          <w:b w:val="0"/>
          <w:bCs w:val="0"/>
          <w:color w:val="auto"/>
          <w:kern w:val="0"/>
          <w:sz w:val="24"/>
          <w:highlight w:val="none"/>
        </w:rPr>
        <w:t>2.</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C68125F">
      <w:pPr>
        <w:keepNext w:val="0"/>
        <w:keepLines w:val="0"/>
        <w:pageBreakBefore w:val="0"/>
        <w:widowControl/>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79AEF7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73C35127">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w:t>
      </w:r>
    </w:p>
    <w:p w14:paraId="4832CAA4">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5"/>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46300367"/>
      <w:bookmarkStart w:id="5" w:name="_Toc347060296"/>
      <w:bookmarkStart w:id="6" w:name="_Toc327948617"/>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6"/>
        <w:gridCol w:w="1811"/>
        <w:gridCol w:w="954"/>
        <w:gridCol w:w="1800"/>
        <w:gridCol w:w="1989"/>
        <w:gridCol w:w="1224"/>
      </w:tblGrid>
      <w:tr w14:paraId="1A76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项目名称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交付时间</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DBA84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73F8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福建省司法厅机关零星用水定点采购项目</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1批</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自签订合同之日起</w:t>
            </w:r>
            <w:r>
              <w:rPr>
                <w:rFonts w:hint="eastAsia" w:ascii="宋体" w:hAnsi="宋体" w:cs="Times New Roman"/>
                <w:b w:val="0"/>
                <w:bCs w:val="0"/>
                <w:color w:val="auto"/>
                <w:kern w:val="0"/>
                <w:sz w:val="24"/>
                <w:szCs w:val="24"/>
                <w:highlight w:val="none"/>
                <w:lang w:val="en-US" w:eastAsia="zh-CN"/>
              </w:rPr>
              <w:t>1</w:t>
            </w:r>
            <w:r>
              <w:rPr>
                <w:rFonts w:hint="eastAsia" w:ascii="宋体" w:hAnsi="宋体" w:eastAsia="宋体" w:cs="Times New Roman"/>
                <w:b w:val="0"/>
                <w:bCs w:val="0"/>
                <w:color w:val="auto"/>
                <w:kern w:val="0"/>
                <w:sz w:val="24"/>
                <w:szCs w:val="24"/>
                <w:highlight w:val="none"/>
                <w:lang w:val="en-US" w:eastAsia="zh-CN"/>
              </w:rPr>
              <w:t>年</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2BAD3B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BE49A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49980.00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442EA31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670"/>
        <w:gridCol w:w="1980"/>
        <w:gridCol w:w="1380"/>
        <w:gridCol w:w="1476"/>
        <w:gridCol w:w="1357"/>
      </w:tblGrid>
      <w:tr w14:paraId="7FFB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040B172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序号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AF2503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货物名称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1710E7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技术和服务要求（允许±3%）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EAFB93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62DFBE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单价最高限价（元）</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86BD6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总价最高限价（元）</w:t>
            </w:r>
          </w:p>
        </w:tc>
      </w:tr>
      <w:tr w14:paraId="0392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CAE9E3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325216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农夫矿泉水1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3D86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1、4瓶/箱；</w:t>
            </w:r>
          </w:p>
          <w:p w14:paraId="2336B3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2、4L/瓶。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B9CAD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400箱</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6A9F0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40</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D2CB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16000</w:t>
            </w:r>
            <w:r>
              <w:rPr>
                <w:rFonts w:hint="eastAsia" w:ascii="宋体" w:hAnsi="宋体" w:cs="新宋体"/>
                <w:b w:val="0"/>
                <w:bCs w:val="0"/>
                <w:color w:val="auto"/>
                <w:kern w:val="0"/>
                <w:sz w:val="24"/>
                <w:szCs w:val="24"/>
                <w:highlight w:val="none"/>
                <w:lang w:val="en-US" w:eastAsia="zh-CN"/>
              </w:rPr>
              <w:t>.00</w:t>
            </w:r>
          </w:p>
        </w:tc>
      </w:tr>
      <w:tr w14:paraId="1DE7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163BB7D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8C5F4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农夫矿泉水2</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73986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1、24瓶/箱；</w:t>
            </w:r>
          </w:p>
          <w:p w14:paraId="10450A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2、380ml/瓶。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D0C72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800箱</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E3E2E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36</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2C3C69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28800</w:t>
            </w:r>
            <w:r>
              <w:rPr>
                <w:rFonts w:hint="eastAsia" w:ascii="宋体" w:hAnsi="宋体" w:cs="新宋体"/>
                <w:b w:val="0"/>
                <w:bCs w:val="0"/>
                <w:color w:val="auto"/>
                <w:kern w:val="0"/>
                <w:sz w:val="24"/>
                <w:szCs w:val="24"/>
                <w:highlight w:val="none"/>
                <w:lang w:val="en-US" w:eastAsia="zh-CN"/>
              </w:rPr>
              <w:t>.00</w:t>
            </w:r>
          </w:p>
        </w:tc>
      </w:tr>
      <w:tr w14:paraId="12B0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107A998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3</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ACCBA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景</w:t>
            </w:r>
            <w:r>
              <w:rPr>
                <w:rFonts w:hint="eastAsia" w:ascii="宋体" w:hAnsi="宋体" w:cs="新宋体"/>
                <w:b w:val="0"/>
                <w:bCs w:val="0"/>
                <w:color w:val="auto"/>
                <w:kern w:val="0"/>
                <w:sz w:val="24"/>
                <w:szCs w:val="24"/>
                <w:highlight w:val="none"/>
                <w:lang w:val="en-US" w:eastAsia="zh-CN"/>
              </w:rPr>
              <w:t>田</w:t>
            </w:r>
            <w:r>
              <w:rPr>
                <w:rFonts w:hint="eastAsia" w:ascii="宋体" w:hAnsi="宋体" w:eastAsia="宋体" w:cs="新宋体"/>
                <w:b w:val="0"/>
                <w:bCs w:val="0"/>
                <w:color w:val="auto"/>
                <w:kern w:val="0"/>
                <w:sz w:val="24"/>
                <w:szCs w:val="24"/>
                <w:highlight w:val="none"/>
                <w:lang w:val="en-US" w:eastAsia="zh-CN"/>
              </w:rPr>
              <w:t>、百岁山矿泉水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3B8ED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1、24瓶/箱；</w:t>
            </w:r>
          </w:p>
          <w:p w14:paraId="071CF8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2、380ml/瓶。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1CE0B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140箱</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5D405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37</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13CBA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5180</w:t>
            </w:r>
            <w:r>
              <w:rPr>
                <w:rFonts w:hint="eastAsia" w:ascii="宋体" w:hAnsi="宋体" w:cs="新宋体"/>
                <w:b w:val="0"/>
                <w:bCs w:val="0"/>
                <w:color w:val="auto"/>
                <w:kern w:val="0"/>
                <w:sz w:val="24"/>
                <w:szCs w:val="24"/>
                <w:highlight w:val="none"/>
                <w:lang w:val="en-US" w:eastAsia="zh-CN"/>
              </w:rPr>
              <w:t>.00</w:t>
            </w:r>
          </w:p>
        </w:tc>
      </w:tr>
      <w:tr w14:paraId="53B7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60" w:type="dxa"/>
            <w:gridSpan w:val="5"/>
            <w:tcBorders>
              <w:top w:val="single" w:color="auto" w:sz="4" w:space="0"/>
              <w:left w:val="single" w:color="auto" w:sz="4" w:space="0"/>
              <w:bottom w:val="single" w:color="auto" w:sz="4" w:space="0"/>
              <w:right w:val="single" w:color="auto" w:sz="4" w:space="0"/>
            </w:tcBorders>
            <w:noWrap w:val="0"/>
            <w:vAlign w:val="center"/>
          </w:tcPr>
          <w:p w14:paraId="63343F6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总价合计（元）</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54A785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49980</w:t>
            </w:r>
            <w:r>
              <w:rPr>
                <w:rFonts w:hint="eastAsia" w:ascii="宋体" w:hAnsi="宋体" w:cs="新宋体"/>
                <w:b w:val="0"/>
                <w:bCs w:val="0"/>
                <w:color w:val="auto"/>
                <w:kern w:val="0"/>
                <w:sz w:val="24"/>
                <w:szCs w:val="24"/>
                <w:highlight w:val="none"/>
                <w:lang w:val="en-US" w:eastAsia="zh-CN"/>
              </w:rPr>
              <w:t>.00</w:t>
            </w:r>
          </w:p>
        </w:tc>
      </w:tr>
    </w:tbl>
    <w:p w14:paraId="0188441A">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注：</w:t>
      </w:r>
    </w:p>
    <w:p w14:paraId="14964744">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highlight w:val="none"/>
          <w:lang w:val="en-US" w:eastAsia="zh-CN" w:bidi="ar-SA"/>
        </w:rPr>
        <w:t>本项目采购数量为暂估数量，最终结算按实际所供数量进行结算。</w:t>
      </w:r>
    </w:p>
    <w:p w14:paraId="67D1E3E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供应商报价应包含本次项目所涉及到的所有费用，包</w:t>
      </w:r>
      <w:r>
        <w:rPr>
          <w:rFonts w:hint="eastAsia" w:ascii="宋体" w:hAnsi="宋体" w:cs="宋体"/>
          <w:color w:val="auto"/>
          <w:kern w:val="0"/>
          <w:sz w:val="24"/>
          <w:szCs w:val="24"/>
          <w:highlight w:val="none"/>
          <w:lang w:val="en-US" w:eastAsia="zh-CN" w:bidi="ar-SA"/>
        </w:rPr>
        <w:t>含但不限于</w:t>
      </w:r>
      <w:r>
        <w:rPr>
          <w:rFonts w:hint="eastAsia" w:ascii="宋体" w:hAnsi="宋体" w:eastAsia="宋体" w:cs="宋体"/>
          <w:color w:val="auto"/>
          <w:sz w:val="24"/>
          <w:szCs w:val="24"/>
        </w:rPr>
        <w:t>包装、运输费</w:t>
      </w:r>
      <w:r>
        <w:rPr>
          <w:rFonts w:hint="eastAsia" w:ascii="宋体" w:hAnsi="宋体" w:cs="宋体"/>
          <w:color w:val="auto"/>
          <w:sz w:val="24"/>
          <w:szCs w:val="24"/>
          <w:lang w:eastAsia="zh-CN"/>
        </w:rPr>
        <w:t>、</w:t>
      </w:r>
      <w:r>
        <w:rPr>
          <w:rFonts w:hint="eastAsia" w:ascii="宋体" w:hAnsi="宋体" w:eastAsia="宋体" w:cs="宋体"/>
          <w:color w:val="auto"/>
          <w:sz w:val="24"/>
          <w:szCs w:val="24"/>
        </w:rPr>
        <w:t>保险费、税费以及履行本项目合同所需的一切费用</w:t>
      </w:r>
      <w:r>
        <w:rPr>
          <w:rFonts w:hint="eastAsia" w:ascii="宋体" w:hAnsi="宋体" w:eastAsia="宋体" w:cs="宋体"/>
          <w:color w:val="auto"/>
          <w:kern w:val="0"/>
          <w:sz w:val="24"/>
          <w:szCs w:val="24"/>
          <w:highlight w:val="none"/>
          <w:lang w:val="en-US" w:eastAsia="zh-CN" w:bidi="ar-SA"/>
        </w:rPr>
        <w:t>。</w:t>
      </w:r>
    </w:p>
    <w:p w14:paraId="017CE766">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eastAsia" w:ascii="宋体" w:hAnsi="宋体" w:eastAsia="宋体" w:cs="Times New Roman"/>
          <w:b w:val="0"/>
          <w:bCs w:val="0"/>
          <w:color w:val="auto"/>
          <w:kern w:val="0"/>
          <w:sz w:val="24"/>
          <w:szCs w:val="24"/>
          <w:highlight w:val="none"/>
          <w:lang w:val="en-US" w:eastAsia="zh-CN"/>
        </w:rPr>
        <w:t>自签订合同之日起</w:t>
      </w:r>
      <w:r>
        <w:rPr>
          <w:rFonts w:hint="eastAsia" w:ascii="宋体" w:hAnsi="宋体" w:cs="Times New Roman"/>
          <w:b w:val="0"/>
          <w:bCs w:val="0"/>
          <w:color w:val="auto"/>
          <w:kern w:val="0"/>
          <w:sz w:val="24"/>
          <w:szCs w:val="24"/>
          <w:highlight w:val="none"/>
          <w:lang w:val="en-US" w:eastAsia="zh-CN"/>
        </w:rPr>
        <w:t>1</w:t>
      </w:r>
      <w:r>
        <w:rPr>
          <w:rFonts w:hint="eastAsia" w:ascii="宋体" w:hAnsi="宋体" w:eastAsia="宋体" w:cs="Times New Roman"/>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w:t>
      </w:r>
    </w:p>
    <w:p w14:paraId="56FD805B">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Times New Roman"/>
          <w:b w:val="0"/>
          <w:bCs w:val="0"/>
          <w:color w:val="auto"/>
          <w:kern w:val="0"/>
          <w:sz w:val="24"/>
          <w:szCs w:val="24"/>
          <w:highlight w:val="none"/>
          <w:lang w:val="en-US" w:eastAsia="zh-CN"/>
        </w:rPr>
        <w:t>接到采购人通知后按需求的数量送货</w:t>
      </w:r>
      <w:r>
        <w:rPr>
          <w:rFonts w:hint="eastAsia" w:ascii="宋体" w:hAnsi="宋体" w:eastAsia="宋体" w:cs="宋体"/>
          <w:b w:val="0"/>
          <w:bCs w:val="0"/>
          <w:color w:val="auto"/>
          <w:kern w:val="0"/>
          <w:sz w:val="24"/>
          <w:szCs w:val="24"/>
          <w:highlight w:val="none"/>
        </w:rPr>
        <w:t>。</w:t>
      </w:r>
    </w:p>
    <w:p w14:paraId="77EAC743">
      <w:pPr>
        <w:keepNext w:val="0"/>
        <w:keepLines w:val="0"/>
        <w:pageBreakBefore w:val="0"/>
        <w:widowControl w:val="0"/>
        <w:tabs>
          <w:tab w:val="left" w:pos="900"/>
          <w:tab w:val="left" w:pos="1100"/>
        </w:tabs>
        <w:kinsoku w:val="0"/>
        <w:wordWrap/>
        <w:overflowPunct w:val="0"/>
        <w:topLinePunct w:val="0"/>
        <w:autoSpaceDE/>
        <w:autoSpaceDN/>
        <w:bidi w:val="0"/>
        <w:adjustRightInd/>
        <w:snapToGrid/>
        <w:spacing w:line="440" w:lineRule="exact"/>
        <w:ind w:firstLine="482" w:firstLineChars="200"/>
        <w:jc w:val="left"/>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val="0"/>
        <w:wordWrap/>
        <w:overflowPunct w:val="0"/>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val="0"/>
          <w:bCs w:val="0"/>
          <w:color w:val="auto"/>
          <w:kern w:val="0"/>
          <w:sz w:val="24"/>
          <w:szCs w:val="24"/>
          <w:highlight w:val="yellow"/>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成交</w:t>
      </w:r>
      <w:r>
        <w:rPr>
          <w:rFonts w:hint="eastAsia" w:ascii="宋体" w:hAnsi="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rPr>
        <w:t>按照</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每月实际需求的数量分批供货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采购人根据成交单价结合实际供货数量予以结算，每月结算一次。</w:t>
      </w:r>
    </w:p>
    <w:p w14:paraId="189291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r>
        <w:rPr>
          <w:rFonts w:hint="eastAsia" w:cs="宋体"/>
          <w:b w:val="0"/>
          <w:bCs w:val="0"/>
          <w:color w:val="auto"/>
          <w:kern w:val="0"/>
          <w:sz w:val="24"/>
          <w:szCs w:val="24"/>
          <w:highlight w:val="none"/>
          <w:lang w:val="en-US" w:eastAsia="zh-CN" w:bidi="ar-SA"/>
        </w:rPr>
        <w:t>。</w:t>
      </w:r>
    </w:p>
    <w:p w14:paraId="50A007B6">
      <w:pPr>
        <w:pStyle w:val="32"/>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val="0"/>
          <w:color w:val="auto"/>
          <w:sz w:val="24"/>
          <w:szCs w:val="24"/>
          <w:shd w:val="clear" w:fill="FFFFFF"/>
          <w:lang w:val="en-US" w:eastAsia="zh-CN"/>
        </w:rPr>
      </w:pPr>
      <w:r>
        <w:rPr>
          <w:rFonts w:hint="eastAsia" w:ascii="宋体" w:hAnsi="宋体" w:cs="宋体"/>
          <w:b/>
          <w:bCs w:val="0"/>
          <w:color w:val="auto"/>
          <w:sz w:val="24"/>
          <w:szCs w:val="24"/>
          <w:shd w:val="clear" w:fill="FFFFFF"/>
          <w:lang w:val="en-US" w:eastAsia="zh-CN" w:bidi="ar-SA"/>
        </w:rPr>
        <w:t>8</w:t>
      </w:r>
      <w:r>
        <w:rPr>
          <w:rFonts w:hint="eastAsia" w:ascii="宋体" w:hAnsi="宋体" w:eastAsia="宋体" w:cs="宋体"/>
          <w:b/>
          <w:bCs w:val="0"/>
          <w:color w:val="auto"/>
          <w:sz w:val="24"/>
          <w:szCs w:val="24"/>
          <w:shd w:val="clear" w:fill="FFFFFF"/>
          <w:lang w:val="en-US" w:eastAsia="zh-CN" w:bidi="ar-SA"/>
        </w:rPr>
        <w:t>、</w:t>
      </w:r>
      <w:r>
        <w:rPr>
          <w:rFonts w:hint="eastAsia" w:ascii="宋体" w:hAnsi="宋体" w:cs="宋体"/>
          <w:b/>
          <w:bCs w:val="0"/>
          <w:color w:val="auto"/>
          <w:sz w:val="24"/>
          <w:szCs w:val="24"/>
          <w:shd w:val="clear" w:fill="FFFFFF"/>
          <w:lang w:val="en-US" w:eastAsia="zh-CN"/>
        </w:rPr>
        <w:t>售后服务：</w:t>
      </w:r>
    </w:p>
    <w:p w14:paraId="356ECE3A">
      <w:pPr>
        <w:pStyle w:val="3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shd w:val="clear" w:fill="FFFFFF"/>
          <w:lang w:val="en-US" w:eastAsia="zh-CN"/>
        </w:rPr>
      </w:pPr>
      <w:r>
        <w:rPr>
          <w:rFonts w:hint="eastAsia" w:ascii="宋体" w:hAnsi="宋体" w:cs="宋体"/>
          <w:b w:val="0"/>
          <w:bCs/>
          <w:color w:val="auto"/>
          <w:sz w:val="24"/>
          <w:szCs w:val="24"/>
          <w:shd w:val="clear" w:fill="FFFFFF"/>
          <w:lang w:val="en-US" w:eastAsia="zh-CN"/>
        </w:rPr>
        <w:t>8</w:t>
      </w:r>
      <w:r>
        <w:rPr>
          <w:rFonts w:hint="eastAsia" w:ascii="宋体" w:hAnsi="宋体" w:eastAsia="宋体" w:cs="宋体"/>
          <w:b w:val="0"/>
          <w:bCs/>
          <w:color w:val="auto"/>
          <w:sz w:val="24"/>
          <w:szCs w:val="24"/>
          <w:shd w:val="clear" w:fill="FFFFFF"/>
          <w:lang w:val="en-US" w:eastAsia="zh-CN"/>
        </w:rPr>
        <w:t>.1成交人必须严格按照国家标准向采购人提供合格的产品；若国家颁发了最新标准，则立即参照最新标准执行。</w:t>
      </w:r>
    </w:p>
    <w:p w14:paraId="43D8A6AF">
      <w:pPr>
        <w:pStyle w:val="3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shd w:val="clear" w:fill="FFFFFF"/>
          <w:lang w:val="en-US" w:eastAsia="zh-CN"/>
        </w:rPr>
      </w:pPr>
      <w:r>
        <w:rPr>
          <w:rFonts w:hint="eastAsia" w:ascii="宋体" w:hAnsi="宋体" w:cs="宋体"/>
          <w:b w:val="0"/>
          <w:bCs/>
          <w:color w:val="auto"/>
          <w:sz w:val="24"/>
          <w:szCs w:val="24"/>
          <w:shd w:val="clear" w:fill="FFFFFF"/>
          <w:lang w:val="en-US" w:eastAsia="zh-CN"/>
        </w:rPr>
        <w:t>8</w:t>
      </w:r>
      <w:r>
        <w:rPr>
          <w:rFonts w:hint="eastAsia" w:ascii="宋体" w:hAnsi="宋体" w:eastAsia="宋体" w:cs="宋体"/>
          <w:b w:val="0"/>
          <w:bCs/>
          <w:color w:val="auto"/>
          <w:sz w:val="24"/>
          <w:szCs w:val="24"/>
          <w:shd w:val="clear" w:fill="FFFFFF"/>
          <w:lang w:val="en-US" w:eastAsia="zh-CN"/>
        </w:rPr>
        <w:t>.2成交人必须保障水的正常供应，安排专职人员按照采购人的要求定时定点</w:t>
      </w:r>
      <w:r>
        <w:rPr>
          <w:rFonts w:hint="eastAsia" w:ascii="宋体" w:hAnsi="宋体" w:cs="宋体"/>
          <w:b w:val="0"/>
          <w:bCs/>
          <w:color w:val="auto"/>
          <w:sz w:val="24"/>
          <w:szCs w:val="24"/>
          <w:shd w:val="clear" w:fill="FFFFFF"/>
          <w:lang w:val="en-US" w:eastAsia="zh-CN"/>
        </w:rPr>
        <w:t>送至</w:t>
      </w:r>
      <w:r>
        <w:rPr>
          <w:rFonts w:hint="eastAsia" w:ascii="宋体" w:hAnsi="宋体" w:eastAsia="宋体" w:cs="宋体"/>
          <w:b w:val="0"/>
          <w:bCs/>
          <w:color w:val="auto"/>
          <w:sz w:val="24"/>
          <w:szCs w:val="24"/>
          <w:shd w:val="clear" w:fill="FFFFFF"/>
          <w:lang w:val="en-US" w:eastAsia="zh-CN"/>
        </w:rPr>
        <w:t>采购人指定地点</w:t>
      </w:r>
      <w:r>
        <w:rPr>
          <w:rFonts w:hint="eastAsia" w:ascii="宋体" w:hAnsi="宋体" w:cs="宋体"/>
          <w:b w:val="0"/>
          <w:bCs/>
          <w:color w:val="auto"/>
          <w:sz w:val="24"/>
          <w:szCs w:val="24"/>
          <w:shd w:val="clear" w:fill="FFFFFF"/>
          <w:lang w:val="en-US" w:eastAsia="zh-CN"/>
        </w:rPr>
        <w:t>，配送专人需遵守采购人的规章和制度要求</w:t>
      </w:r>
      <w:r>
        <w:rPr>
          <w:rFonts w:hint="eastAsia" w:ascii="宋体" w:hAnsi="宋体" w:eastAsia="宋体" w:cs="宋体"/>
          <w:b w:val="0"/>
          <w:bCs/>
          <w:color w:val="auto"/>
          <w:sz w:val="24"/>
          <w:szCs w:val="24"/>
          <w:shd w:val="clear" w:fill="FFFFFF"/>
          <w:lang w:val="en-US" w:eastAsia="zh-CN"/>
        </w:rPr>
        <w:t>。</w:t>
      </w:r>
    </w:p>
    <w:p w14:paraId="5709DA83">
      <w:pPr>
        <w:pStyle w:val="32"/>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shd w:val="clear" w:fill="FFFFFF"/>
          <w:lang w:val="en-US" w:eastAsia="zh-CN"/>
        </w:rPr>
        <w:t>9</w:t>
      </w:r>
      <w:r>
        <w:rPr>
          <w:rFonts w:hint="eastAsia" w:ascii="宋体" w:hAnsi="宋体" w:eastAsia="宋体" w:cs="宋体"/>
          <w:b/>
          <w:color w:val="auto"/>
          <w:sz w:val="24"/>
          <w:szCs w:val="24"/>
          <w:shd w:val="clear" w:fill="FFFFFF"/>
        </w:rPr>
        <w:t>、违约责任</w:t>
      </w:r>
      <w:r>
        <w:rPr>
          <w:rFonts w:hint="eastAsia" w:ascii="宋体" w:hAnsi="宋体" w:cs="宋体"/>
          <w:b/>
          <w:color w:val="auto"/>
          <w:sz w:val="24"/>
          <w:szCs w:val="24"/>
          <w:shd w:val="clear" w:fill="FFFFFF"/>
          <w:lang w:eastAsia="zh-CN"/>
        </w:rPr>
        <w:t>：</w:t>
      </w:r>
    </w:p>
    <w:p w14:paraId="7AF0C1CC">
      <w:pPr>
        <w:pStyle w:val="32"/>
        <w:keepNext w:val="0"/>
        <w:keepLines w:val="0"/>
        <w:pageBreakBefore w:val="0"/>
        <w:kinsoku/>
        <w:wordWrap/>
        <w:overflowPunct/>
        <w:topLinePunct w:val="0"/>
        <w:autoSpaceDE/>
        <w:autoSpaceDN/>
        <w:bidi w:val="0"/>
        <w:adjustRightInd/>
        <w:snapToGrid/>
        <w:spacing w:line="440" w:lineRule="exact"/>
        <w:ind w:left="479" w:leftChars="228" w:firstLine="0" w:firstLineChars="0"/>
        <w:jc w:val="left"/>
        <w:textAlignment w:val="auto"/>
        <w:rPr>
          <w:rFonts w:hint="eastAsia" w:ascii="宋体" w:hAnsi="宋体" w:eastAsia="宋体" w:cs="宋体"/>
          <w:color w:val="auto"/>
          <w:sz w:val="24"/>
          <w:szCs w:val="24"/>
          <w:shd w:val="clear" w:fill="FFFFFF"/>
        </w:rPr>
      </w:pPr>
      <w:r>
        <w:rPr>
          <w:rFonts w:hint="eastAsia" w:ascii="宋体" w:hAnsi="宋体" w:cs="宋体"/>
          <w:color w:val="auto"/>
          <w:sz w:val="24"/>
          <w:szCs w:val="24"/>
          <w:shd w:val="clear" w:fill="FFFFFF"/>
          <w:lang w:val="en-US" w:eastAsia="zh-CN"/>
        </w:rPr>
        <w:t>9</w:t>
      </w:r>
      <w:r>
        <w:rPr>
          <w:rFonts w:hint="eastAsia" w:ascii="宋体" w:hAnsi="宋体" w:eastAsia="宋体" w:cs="宋体"/>
          <w:color w:val="auto"/>
          <w:sz w:val="24"/>
          <w:szCs w:val="24"/>
          <w:shd w:val="clear" w:fill="FFFFFF"/>
        </w:rPr>
        <w:t>.1因</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原因造成采购合同无法按时签订，视为</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违约，</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违约对采购人</w:t>
      </w:r>
    </w:p>
    <w:p w14:paraId="3A7179BC">
      <w:pPr>
        <w:pStyle w:val="32"/>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造成的损失的，需另行支付相应的赔偿，采购人有权单方面解除合同。</w:t>
      </w:r>
    </w:p>
    <w:p w14:paraId="13E4139A">
      <w:pPr>
        <w:pStyle w:val="32"/>
        <w:keepNext w:val="0"/>
        <w:keepLines w:val="0"/>
        <w:pageBreakBefore w:val="0"/>
        <w:kinsoku/>
        <w:wordWrap/>
        <w:overflowPunct/>
        <w:topLinePunct w:val="0"/>
        <w:autoSpaceDE/>
        <w:autoSpaceDN/>
        <w:bidi w:val="0"/>
        <w:adjustRightInd/>
        <w:snapToGrid/>
        <w:spacing w:line="440" w:lineRule="exact"/>
        <w:ind w:left="479" w:leftChars="228" w:firstLine="0" w:firstLineChars="0"/>
        <w:jc w:val="left"/>
        <w:textAlignment w:val="auto"/>
        <w:rPr>
          <w:rFonts w:hint="eastAsia" w:ascii="宋体" w:hAnsi="宋体" w:eastAsia="宋体" w:cs="宋体"/>
          <w:color w:val="auto"/>
          <w:sz w:val="24"/>
          <w:szCs w:val="24"/>
          <w:shd w:val="clear" w:fill="FFFFFF"/>
        </w:rPr>
      </w:pPr>
      <w:r>
        <w:rPr>
          <w:rFonts w:hint="eastAsia" w:ascii="宋体" w:hAnsi="宋体" w:cs="宋体"/>
          <w:color w:val="auto"/>
          <w:sz w:val="24"/>
          <w:szCs w:val="24"/>
          <w:shd w:val="clear" w:fill="FFFFFF"/>
          <w:lang w:val="en-US" w:eastAsia="zh-CN"/>
        </w:rPr>
        <w:t>9</w:t>
      </w:r>
      <w:r>
        <w:rPr>
          <w:rFonts w:hint="eastAsia" w:ascii="宋体" w:hAnsi="宋体" w:eastAsia="宋体" w:cs="宋体"/>
          <w:color w:val="auto"/>
          <w:sz w:val="24"/>
          <w:szCs w:val="24"/>
          <w:shd w:val="clear" w:fill="FFFFFF"/>
        </w:rPr>
        <w:t>.2在签订采购合同之后，</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要求解除合同的，视为</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违约，对采购人造成的</w:t>
      </w:r>
    </w:p>
    <w:p w14:paraId="7F379765">
      <w:pPr>
        <w:pStyle w:val="32"/>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损失的，</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需支付相应的赔偿，采购人有权单方面解除合同。</w:t>
      </w:r>
    </w:p>
    <w:p w14:paraId="28008EC1">
      <w:pPr>
        <w:pStyle w:val="3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shd w:val="clear" w:fill="FFFFFF"/>
          <w:lang w:val="en-US" w:eastAsia="zh-CN"/>
        </w:rPr>
      </w:pPr>
      <w:r>
        <w:rPr>
          <w:rFonts w:hint="eastAsia" w:ascii="宋体" w:hAnsi="宋体" w:cs="宋体"/>
          <w:color w:val="auto"/>
          <w:sz w:val="24"/>
          <w:szCs w:val="24"/>
          <w:shd w:val="clear" w:fill="FFFFFF"/>
          <w:lang w:val="en-US" w:eastAsia="zh-CN"/>
        </w:rPr>
        <w:t>9.3在合同期间，因成交人提供饮用水质量引起的事故，采购人有权拒付本月费用并终止合同，且成交人应承担由此造成的经济赔偿责任。</w:t>
      </w:r>
    </w:p>
    <w:p w14:paraId="5AD08CD3">
      <w:pPr>
        <w:pStyle w:val="3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color w:val="auto"/>
          <w:sz w:val="24"/>
          <w:szCs w:val="24"/>
          <w:shd w:val="clear" w:fill="FFFFFF"/>
          <w:lang w:val="en-US" w:eastAsia="zh-CN"/>
        </w:rPr>
      </w:pPr>
      <w:r>
        <w:rPr>
          <w:rFonts w:hint="eastAsia" w:ascii="宋体" w:hAnsi="宋体" w:cs="宋体"/>
          <w:color w:val="auto"/>
          <w:sz w:val="24"/>
          <w:szCs w:val="24"/>
          <w:shd w:val="clear" w:fill="FFFFFF"/>
          <w:lang w:val="en-US" w:eastAsia="zh-CN"/>
        </w:rPr>
        <w:t>9.4因成交人原因发生重大质量事故，除依约承担赔偿责任外，还将按有关质量管理办法规定执行。同时，采购人有权保留更换成交人的权利，并报相关行政主管部门处罚。</w:t>
      </w:r>
    </w:p>
    <w:p w14:paraId="4299F68C">
      <w:pPr>
        <w:pStyle w:val="3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shd w:val="clear" w:fill="FFFFFF"/>
          <w:lang w:val="en-US" w:eastAsia="zh-CN"/>
        </w:rPr>
        <w:t>9</w:t>
      </w:r>
      <w:r>
        <w:rPr>
          <w:rFonts w:hint="eastAsia" w:ascii="宋体" w:hAnsi="宋体" w:eastAsia="宋体" w:cs="宋体"/>
          <w:color w:val="auto"/>
          <w:sz w:val="24"/>
          <w:szCs w:val="24"/>
          <w:shd w:val="clear" w:fill="FFFFFF"/>
        </w:rPr>
        <w:t>.</w:t>
      </w:r>
      <w:r>
        <w:rPr>
          <w:rFonts w:hint="eastAsia" w:ascii="宋体" w:hAnsi="宋体" w:cs="宋体"/>
          <w:color w:val="auto"/>
          <w:sz w:val="24"/>
          <w:szCs w:val="24"/>
          <w:shd w:val="clear" w:fill="FFFFFF"/>
          <w:lang w:val="en-US" w:eastAsia="zh-CN"/>
        </w:rPr>
        <w:t>5</w:t>
      </w:r>
      <w:r>
        <w:rPr>
          <w:rFonts w:hint="eastAsia" w:ascii="宋体" w:hAnsi="宋体" w:eastAsia="宋体" w:cs="宋体"/>
          <w:color w:val="auto"/>
          <w:sz w:val="24"/>
          <w:szCs w:val="24"/>
          <w:shd w:val="clear" w:fill="FFFFFF"/>
        </w:rPr>
        <w:t>在明确违约责任后，</w:t>
      </w:r>
      <w:r>
        <w:rPr>
          <w:rFonts w:hint="eastAsia" w:ascii="宋体" w:hAnsi="宋体" w:eastAsia="宋体" w:cs="宋体"/>
          <w:b w:val="0"/>
          <w:bCs/>
          <w:color w:val="auto"/>
          <w:sz w:val="24"/>
          <w:szCs w:val="24"/>
          <w:shd w:val="clear" w:fill="FFFFFF"/>
          <w:lang w:val="en-US" w:eastAsia="zh-CN"/>
        </w:rPr>
        <w:t>成交人</w:t>
      </w:r>
      <w:r>
        <w:rPr>
          <w:rFonts w:hint="eastAsia" w:ascii="宋体" w:hAnsi="宋体" w:eastAsia="宋体" w:cs="宋体"/>
          <w:color w:val="auto"/>
          <w:sz w:val="24"/>
          <w:szCs w:val="24"/>
          <w:shd w:val="clear" w:fill="FFFFFF"/>
        </w:rPr>
        <w:t>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color w:val="auto"/>
          <w:szCs w:val="24"/>
          <w:lang w:eastAsia="zh-CN"/>
        </w:rPr>
      </w:pPr>
      <w:r>
        <w:rPr>
          <w:rFonts w:hint="eastAsia" w:cs="宋体"/>
          <w:b/>
          <w:bCs/>
          <w:color w:val="auto"/>
          <w:szCs w:val="24"/>
          <w:lang w:val="en-US" w:eastAsia="zh-CN"/>
        </w:rPr>
        <w:t>10</w:t>
      </w:r>
      <w:r>
        <w:rPr>
          <w:rFonts w:hint="eastAsia" w:ascii="宋体" w:hAnsi="宋体" w:cs="宋体"/>
          <w:b/>
          <w:bCs/>
          <w:color w:val="auto"/>
          <w:szCs w:val="24"/>
        </w:rPr>
        <w:t>、其他事项</w:t>
      </w:r>
      <w:r>
        <w:rPr>
          <w:rFonts w:hint="eastAsia" w:cs="宋体"/>
          <w:b/>
          <w:bCs/>
          <w:color w:val="auto"/>
          <w:szCs w:val="24"/>
          <w:lang w:eastAsia="zh-CN"/>
        </w:rPr>
        <w:t>：</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.2若出现有关法律、法规和规章有强制性规定但</w:t>
      </w:r>
      <w:r>
        <w:rPr>
          <w:rFonts w:hint="eastAsia" w:cs="宋体"/>
          <w:b w:val="0"/>
          <w:bCs w:val="0"/>
          <w:color w:val="auto"/>
          <w:sz w:val="24"/>
          <w:szCs w:val="24"/>
          <w:lang w:val="en-US" w:eastAsia="zh-CN"/>
        </w:rPr>
        <w:t>网上竞价</w:t>
      </w:r>
      <w:r>
        <w:rPr>
          <w:rFonts w:hint="eastAsia" w:ascii="宋体" w:hAnsi="宋体" w:eastAsia="宋体" w:cs="宋体"/>
          <w:b w:val="0"/>
          <w:bCs w:val="0"/>
          <w:color w:val="auto"/>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.3本竞价文件未明确的其他约定事项或条款，待采购人与成交供应商签订合同时，由双方协商订立。</w:t>
      </w:r>
    </w:p>
    <w:p w14:paraId="7BBA9240">
      <w:pPr>
        <w:widowControl/>
        <w:spacing w:line="360" w:lineRule="auto"/>
        <w:jc w:val="center"/>
        <w:rPr>
          <w:rFonts w:hint="eastAsia" w:ascii="宋体" w:hAnsi="宋体"/>
          <w:b/>
          <w:bCs/>
          <w:color w:val="auto"/>
          <w:sz w:val="36"/>
          <w:szCs w:val="36"/>
          <w:highlight w:val="none"/>
        </w:rPr>
      </w:pPr>
    </w:p>
    <w:p w14:paraId="6AC2A3ED">
      <w:pPr>
        <w:widowControl/>
        <w:spacing w:line="360" w:lineRule="auto"/>
        <w:jc w:val="center"/>
        <w:rPr>
          <w:rFonts w:hint="eastAsia" w:ascii="宋体" w:hAnsi="宋体"/>
          <w:b/>
          <w:bCs/>
          <w:color w:val="auto"/>
          <w:sz w:val="36"/>
          <w:szCs w:val="36"/>
          <w:highlight w:val="none"/>
        </w:rPr>
      </w:pPr>
    </w:p>
    <w:p w14:paraId="738330F3">
      <w:pPr>
        <w:widowControl/>
        <w:spacing w:line="360" w:lineRule="auto"/>
        <w:jc w:val="center"/>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8"/>
        <w:spacing w:line="360" w:lineRule="auto"/>
        <w:ind w:firstLine="210"/>
        <w:rPr>
          <w:color w:val="auto"/>
          <w:highlight w:val="none"/>
        </w:rPr>
      </w:pPr>
    </w:p>
    <w:p w14:paraId="6326FD37">
      <w:pPr>
        <w:pStyle w:val="6"/>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color w:val="auto"/>
          <w:sz w:val="24"/>
          <w:highlight w:val="none"/>
        </w:rPr>
        <w:t>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5276ACD1">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4A250AE5">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序号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2715" w:type="dxa"/>
            <w:vAlign w:val="center"/>
          </w:tcPr>
          <w:p w14:paraId="1D49D4F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color w:val="auto"/>
                <w:sz w:val="24"/>
                <w:highlight w:val="none"/>
                <w:lang w:val="en-US"/>
              </w:rPr>
            </w:pPr>
            <w:r>
              <w:rPr>
                <w:rFonts w:hint="eastAsia" w:ascii="宋体" w:hAnsi="宋体" w:eastAsia="宋体" w:cs="新宋体"/>
                <w:b w:val="0"/>
                <w:bCs w:val="0"/>
                <w:color w:val="auto"/>
                <w:kern w:val="0"/>
                <w:sz w:val="24"/>
                <w:szCs w:val="24"/>
                <w:highlight w:val="none"/>
                <w:lang w:val="en-US" w:eastAsia="zh-CN"/>
              </w:rPr>
              <w:t>农夫矿泉水</w:t>
            </w:r>
            <w:r>
              <w:rPr>
                <w:rFonts w:hint="eastAsia" w:ascii="宋体" w:hAnsi="宋体" w:cs="新宋体"/>
                <w:b w:val="0"/>
                <w:bCs w:val="0"/>
                <w:color w:val="auto"/>
                <w:kern w:val="0"/>
                <w:sz w:val="24"/>
                <w:szCs w:val="24"/>
                <w:highlight w:val="none"/>
                <w:lang w:val="en-US" w:eastAsia="zh-CN"/>
              </w:rPr>
              <w:t>1</w:t>
            </w: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715" w:type="dxa"/>
            <w:vAlign w:val="center"/>
          </w:tcPr>
          <w:p w14:paraId="757FDE4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color w:val="auto"/>
                <w:sz w:val="24"/>
                <w:highlight w:val="none"/>
                <w:lang w:val="en-US"/>
              </w:rPr>
            </w:pPr>
            <w:r>
              <w:rPr>
                <w:rFonts w:hint="eastAsia" w:ascii="宋体" w:hAnsi="宋体" w:eastAsia="宋体" w:cs="新宋体"/>
                <w:b w:val="0"/>
                <w:bCs w:val="0"/>
                <w:color w:val="auto"/>
                <w:kern w:val="0"/>
                <w:sz w:val="24"/>
                <w:szCs w:val="24"/>
                <w:highlight w:val="none"/>
                <w:lang w:val="en-US" w:eastAsia="zh-CN"/>
              </w:rPr>
              <w:t>农夫矿泉水</w:t>
            </w:r>
            <w:r>
              <w:rPr>
                <w:rFonts w:hint="eastAsia" w:ascii="宋体" w:hAnsi="宋体" w:cs="新宋体"/>
                <w:b w:val="0"/>
                <w:bCs w:val="0"/>
                <w:color w:val="auto"/>
                <w:kern w:val="0"/>
                <w:sz w:val="24"/>
                <w:szCs w:val="24"/>
                <w:highlight w:val="none"/>
                <w:lang w:val="en-US" w:eastAsia="zh-CN"/>
              </w:rPr>
              <w:t>2</w:t>
            </w: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r w14:paraId="65C6C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7D78CA78">
            <w:pPr>
              <w:spacing w:line="360" w:lineRule="auto"/>
              <w:jc w:val="center"/>
              <w:rPr>
                <w:rFonts w:ascii="宋体" w:hAnsi="宋体" w:cs="宋体"/>
                <w:color w:val="auto"/>
                <w:sz w:val="24"/>
                <w:highlight w:val="none"/>
              </w:rPr>
            </w:pPr>
          </w:p>
        </w:tc>
        <w:tc>
          <w:tcPr>
            <w:tcW w:w="1155" w:type="dxa"/>
            <w:vAlign w:val="center"/>
          </w:tcPr>
          <w:p w14:paraId="39B9515A">
            <w:pPr>
              <w:pStyle w:val="32"/>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715" w:type="dxa"/>
            <w:vAlign w:val="center"/>
          </w:tcPr>
          <w:p w14:paraId="5DC096C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s="宋体"/>
                <w:color w:val="auto"/>
                <w:sz w:val="24"/>
                <w:highlight w:val="none"/>
              </w:rPr>
            </w:pPr>
            <w:r>
              <w:rPr>
                <w:rFonts w:hint="eastAsia" w:ascii="宋体" w:hAnsi="宋体" w:eastAsia="宋体" w:cs="新宋体"/>
                <w:b w:val="0"/>
                <w:bCs w:val="0"/>
                <w:color w:val="auto"/>
                <w:kern w:val="0"/>
                <w:sz w:val="24"/>
                <w:szCs w:val="24"/>
                <w:highlight w:val="none"/>
                <w:lang w:val="en-US" w:eastAsia="zh-CN"/>
              </w:rPr>
              <w:t>景</w:t>
            </w:r>
            <w:r>
              <w:rPr>
                <w:rFonts w:hint="eastAsia" w:ascii="宋体" w:hAnsi="宋体" w:cs="新宋体"/>
                <w:b w:val="0"/>
                <w:bCs w:val="0"/>
                <w:color w:val="auto"/>
                <w:kern w:val="0"/>
                <w:sz w:val="24"/>
                <w:szCs w:val="24"/>
                <w:highlight w:val="none"/>
                <w:lang w:val="en-US" w:eastAsia="zh-CN"/>
              </w:rPr>
              <w:t>田</w:t>
            </w:r>
            <w:r>
              <w:rPr>
                <w:rFonts w:hint="eastAsia" w:ascii="宋体" w:hAnsi="宋体" w:eastAsia="宋体" w:cs="新宋体"/>
                <w:b w:val="0"/>
                <w:bCs w:val="0"/>
                <w:color w:val="auto"/>
                <w:kern w:val="0"/>
                <w:sz w:val="24"/>
                <w:szCs w:val="24"/>
                <w:highlight w:val="none"/>
                <w:lang w:val="en-US" w:eastAsia="zh-CN"/>
              </w:rPr>
              <w:t>、百岁山矿泉水</w:t>
            </w:r>
          </w:p>
        </w:tc>
        <w:tc>
          <w:tcPr>
            <w:tcW w:w="2025" w:type="dxa"/>
            <w:vAlign w:val="center"/>
          </w:tcPr>
          <w:p w14:paraId="71C4AB12">
            <w:pPr>
              <w:spacing w:line="360" w:lineRule="auto"/>
              <w:jc w:val="center"/>
              <w:rPr>
                <w:rFonts w:ascii="宋体" w:hAnsi="宋体" w:cs="宋体"/>
                <w:color w:val="auto"/>
                <w:sz w:val="24"/>
                <w:highlight w:val="none"/>
              </w:rPr>
            </w:pPr>
          </w:p>
        </w:tc>
        <w:tc>
          <w:tcPr>
            <w:tcW w:w="1436" w:type="dxa"/>
            <w:vAlign w:val="center"/>
          </w:tcPr>
          <w:p w14:paraId="27A7A183">
            <w:pPr>
              <w:spacing w:line="360" w:lineRule="auto"/>
              <w:jc w:val="center"/>
              <w:rPr>
                <w:rFonts w:ascii="宋体" w:hAnsi="宋体" w:cs="宋体"/>
                <w:color w:val="auto"/>
                <w:sz w:val="24"/>
                <w:highlight w:val="none"/>
              </w:rPr>
            </w:pPr>
          </w:p>
        </w:tc>
        <w:tc>
          <w:tcPr>
            <w:tcW w:w="1662" w:type="dxa"/>
            <w:vAlign w:val="center"/>
          </w:tcPr>
          <w:p w14:paraId="1E8F4D79">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4"/>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4"/>
        <w:spacing w:line="360" w:lineRule="auto"/>
        <w:rPr>
          <w:rFonts w:ascii="宋体" w:hAnsi="宋体" w:cs="宋体"/>
          <w:color w:val="auto"/>
          <w:sz w:val="24"/>
          <w:highlight w:val="none"/>
        </w:rPr>
      </w:pPr>
    </w:p>
    <w:p w14:paraId="5321318A">
      <w:pPr>
        <w:pStyle w:val="14"/>
        <w:spacing w:line="360" w:lineRule="auto"/>
        <w:rPr>
          <w:rFonts w:ascii="宋体" w:hAnsi="宋体" w:cs="宋体"/>
          <w:color w:val="auto"/>
          <w:sz w:val="24"/>
          <w:highlight w:val="none"/>
        </w:rPr>
      </w:pPr>
    </w:p>
    <w:p w14:paraId="3C82014B">
      <w:pPr>
        <w:pStyle w:val="14"/>
        <w:spacing w:line="360" w:lineRule="auto"/>
        <w:rPr>
          <w:rFonts w:ascii="宋体" w:hAnsi="宋体" w:cs="宋体"/>
          <w:color w:val="auto"/>
          <w:sz w:val="24"/>
          <w:highlight w:val="none"/>
        </w:rPr>
      </w:pPr>
    </w:p>
    <w:p w14:paraId="3726D4AE">
      <w:pPr>
        <w:pStyle w:val="14"/>
        <w:spacing w:line="360" w:lineRule="auto"/>
        <w:rPr>
          <w:rFonts w:ascii="宋体" w:hAnsi="宋体" w:cs="宋体"/>
          <w:color w:val="auto"/>
          <w:sz w:val="24"/>
          <w:highlight w:val="none"/>
        </w:rPr>
      </w:pPr>
    </w:p>
    <w:p w14:paraId="0F16B34A">
      <w:pPr>
        <w:pStyle w:val="14"/>
        <w:spacing w:line="360" w:lineRule="auto"/>
        <w:rPr>
          <w:rFonts w:ascii="宋体" w:hAnsi="宋体" w:cs="宋体"/>
          <w:color w:val="auto"/>
          <w:sz w:val="24"/>
          <w:highlight w:val="none"/>
        </w:rPr>
      </w:pPr>
    </w:p>
    <w:p w14:paraId="73F56BF6">
      <w:pPr>
        <w:pStyle w:val="14"/>
        <w:spacing w:line="360" w:lineRule="auto"/>
        <w:rPr>
          <w:rFonts w:ascii="宋体" w:hAnsi="宋体" w:cs="宋体"/>
          <w:color w:val="auto"/>
          <w:sz w:val="24"/>
          <w:highlight w:val="none"/>
        </w:rPr>
      </w:pPr>
    </w:p>
    <w:p w14:paraId="61FA2276">
      <w:pPr>
        <w:pStyle w:val="14"/>
        <w:spacing w:line="360" w:lineRule="auto"/>
        <w:rPr>
          <w:rFonts w:ascii="宋体" w:hAnsi="宋体" w:cs="宋体"/>
          <w:color w:val="auto"/>
          <w:sz w:val="24"/>
          <w:highlight w:val="none"/>
        </w:rPr>
      </w:pPr>
    </w:p>
    <w:p w14:paraId="468F1230">
      <w:pPr>
        <w:pStyle w:val="14"/>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4"/>
        <w:spacing w:line="360" w:lineRule="auto"/>
        <w:rPr>
          <w:rFonts w:ascii="宋体" w:hAnsi="宋体" w:cs="宋体"/>
          <w:b/>
          <w:bCs/>
          <w:color w:val="auto"/>
          <w:sz w:val="28"/>
          <w:szCs w:val="28"/>
          <w:highlight w:val="none"/>
        </w:rPr>
      </w:pPr>
    </w:p>
    <w:p w14:paraId="0776CC2D">
      <w:pPr>
        <w:pStyle w:val="14"/>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4"/>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4"/>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4"/>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4"/>
        <w:spacing w:line="360" w:lineRule="auto"/>
        <w:rPr>
          <w:rFonts w:ascii="宋体" w:hAnsi="宋体" w:cs="宋体"/>
          <w:b/>
          <w:bCs/>
          <w:color w:val="auto"/>
          <w:sz w:val="28"/>
          <w:szCs w:val="28"/>
          <w:highlight w:val="none"/>
        </w:rPr>
      </w:pPr>
    </w:p>
    <w:p w14:paraId="22A9EDD9">
      <w:pPr>
        <w:pStyle w:val="14"/>
        <w:spacing w:line="360" w:lineRule="auto"/>
        <w:rPr>
          <w:color w:val="auto"/>
          <w:highlight w:val="none"/>
        </w:rPr>
      </w:pPr>
    </w:p>
    <w:p w14:paraId="01C7C78E">
      <w:pPr>
        <w:pStyle w:val="14"/>
        <w:spacing w:line="360" w:lineRule="auto"/>
        <w:rPr>
          <w:color w:val="auto"/>
          <w:highlight w:val="none"/>
        </w:rPr>
      </w:pPr>
    </w:p>
    <w:p w14:paraId="35556AE7">
      <w:pPr>
        <w:pStyle w:val="14"/>
        <w:spacing w:line="360" w:lineRule="auto"/>
        <w:rPr>
          <w:color w:val="auto"/>
          <w:highlight w:val="none"/>
        </w:rPr>
      </w:pPr>
    </w:p>
    <w:p w14:paraId="4E1A6E85">
      <w:pPr>
        <w:pStyle w:val="14"/>
        <w:spacing w:line="360" w:lineRule="auto"/>
        <w:rPr>
          <w:color w:val="auto"/>
          <w:highlight w:val="none"/>
        </w:rPr>
      </w:pPr>
    </w:p>
    <w:p w14:paraId="46AD2750">
      <w:pPr>
        <w:pStyle w:val="14"/>
        <w:spacing w:line="360" w:lineRule="auto"/>
        <w:rPr>
          <w:color w:val="auto"/>
          <w:highlight w:val="none"/>
        </w:rPr>
      </w:pPr>
    </w:p>
    <w:p w14:paraId="1913FC5F">
      <w:pPr>
        <w:pStyle w:val="14"/>
        <w:spacing w:line="360" w:lineRule="auto"/>
        <w:rPr>
          <w:color w:val="auto"/>
          <w:highlight w:val="none"/>
        </w:rPr>
      </w:pPr>
    </w:p>
    <w:p w14:paraId="61F60254">
      <w:pPr>
        <w:pStyle w:val="14"/>
        <w:spacing w:line="360" w:lineRule="auto"/>
        <w:rPr>
          <w:color w:val="auto"/>
          <w:highlight w:val="none"/>
        </w:rPr>
      </w:pPr>
    </w:p>
    <w:p w14:paraId="02CCF8EF">
      <w:pPr>
        <w:pStyle w:val="14"/>
        <w:spacing w:line="360" w:lineRule="auto"/>
        <w:rPr>
          <w:color w:val="auto"/>
          <w:highlight w:val="none"/>
        </w:rPr>
      </w:pPr>
    </w:p>
    <w:p w14:paraId="40D9D294">
      <w:pPr>
        <w:pStyle w:val="14"/>
        <w:spacing w:line="360" w:lineRule="auto"/>
        <w:rPr>
          <w:color w:val="auto"/>
          <w:highlight w:val="none"/>
        </w:rPr>
      </w:pPr>
    </w:p>
    <w:p w14:paraId="26CFA76D">
      <w:pPr>
        <w:pStyle w:val="14"/>
        <w:spacing w:line="360" w:lineRule="auto"/>
        <w:rPr>
          <w:color w:val="auto"/>
          <w:highlight w:val="none"/>
        </w:rPr>
      </w:pPr>
    </w:p>
    <w:p w14:paraId="6236DE25">
      <w:pPr>
        <w:pStyle w:val="14"/>
        <w:spacing w:line="360" w:lineRule="auto"/>
        <w:rPr>
          <w:color w:val="auto"/>
          <w:highlight w:val="none"/>
        </w:rPr>
      </w:pPr>
    </w:p>
    <w:p w14:paraId="3DC90531">
      <w:pPr>
        <w:pStyle w:val="14"/>
        <w:spacing w:line="360" w:lineRule="auto"/>
        <w:rPr>
          <w:color w:val="auto"/>
          <w:highlight w:val="none"/>
        </w:rPr>
      </w:pPr>
    </w:p>
    <w:p w14:paraId="6810E63F">
      <w:pPr>
        <w:pStyle w:val="14"/>
        <w:spacing w:line="360" w:lineRule="auto"/>
        <w:rPr>
          <w:color w:val="auto"/>
          <w:highlight w:val="none"/>
        </w:rPr>
      </w:pPr>
    </w:p>
    <w:p w14:paraId="2D859747">
      <w:pPr>
        <w:pStyle w:val="14"/>
        <w:spacing w:line="360" w:lineRule="auto"/>
        <w:rPr>
          <w:color w:val="auto"/>
          <w:highlight w:val="none"/>
        </w:rPr>
      </w:pPr>
    </w:p>
    <w:p w14:paraId="1A9B0A73">
      <w:pPr>
        <w:pStyle w:val="14"/>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4"/>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69"/>
        <w:gridCol w:w="1924"/>
        <w:gridCol w:w="1916"/>
        <w:gridCol w:w="1916"/>
        <w:gridCol w:w="1709"/>
      </w:tblGrid>
      <w:tr w14:paraId="00A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75"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269"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24"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916"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交付时间</w:t>
            </w:r>
          </w:p>
        </w:tc>
        <w:tc>
          <w:tcPr>
            <w:tcW w:w="1916" w:type="dxa"/>
            <w:shd w:val="clear" w:color="auto" w:fill="auto"/>
            <w:vAlign w:val="center"/>
          </w:tcPr>
          <w:p w14:paraId="24CC5BFE">
            <w:pPr>
              <w:pStyle w:val="10"/>
              <w:snapToGrid w:val="0"/>
              <w:spacing w:line="240" w:lineRule="auto"/>
              <w:ind w:left="-105" w:leftChars="-50" w:right="-105" w:rightChars="-50"/>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kern w:val="2"/>
                <w:sz w:val="24"/>
                <w:highlight w:val="none"/>
              </w:rPr>
              <w:t>数量</w:t>
            </w:r>
          </w:p>
        </w:tc>
        <w:tc>
          <w:tcPr>
            <w:tcW w:w="1709" w:type="dxa"/>
            <w:vAlign w:val="center"/>
          </w:tcPr>
          <w:p w14:paraId="162D3970">
            <w:pPr>
              <w:pStyle w:val="10"/>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1509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exact"/>
          <w:jc w:val="center"/>
        </w:trPr>
        <w:tc>
          <w:tcPr>
            <w:tcW w:w="117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269"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24" w:type="dxa"/>
            <w:vAlign w:val="center"/>
          </w:tcPr>
          <w:p w14:paraId="62261F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default" w:ascii="宋体" w:hAnsi="宋体" w:eastAsia="宋体" w:cs="新宋体"/>
                <w:b w:val="0"/>
                <w:bCs w:val="0"/>
                <w:color w:val="auto"/>
                <w:kern w:val="0"/>
                <w:sz w:val="24"/>
                <w:szCs w:val="24"/>
                <w:highlight w:val="none"/>
                <w:lang w:val="en-US" w:eastAsia="zh-CN"/>
              </w:rPr>
              <w:t>福建省司法厅机关零星用水定点采购项目</w:t>
            </w:r>
          </w:p>
        </w:tc>
        <w:tc>
          <w:tcPr>
            <w:tcW w:w="1916" w:type="dxa"/>
            <w:vAlign w:val="center"/>
          </w:tcPr>
          <w:p w14:paraId="205748A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eastAsia" w:ascii="宋体" w:hAnsi="宋体" w:eastAsia="宋体" w:cs="Times New Roman"/>
                <w:b w:val="0"/>
                <w:bCs w:val="0"/>
                <w:color w:val="auto"/>
                <w:kern w:val="0"/>
                <w:sz w:val="24"/>
                <w:szCs w:val="24"/>
                <w:highlight w:val="none"/>
                <w:lang w:val="en-US" w:eastAsia="zh-CN"/>
              </w:rPr>
              <w:t>自签订合同之日起</w:t>
            </w:r>
            <w:r>
              <w:rPr>
                <w:rFonts w:hint="eastAsia" w:ascii="宋体" w:hAnsi="宋体" w:cs="Times New Roman"/>
                <w:b w:val="0"/>
                <w:bCs w:val="0"/>
                <w:color w:val="auto"/>
                <w:kern w:val="0"/>
                <w:sz w:val="24"/>
                <w:szCs w:val="24"/>
                <w:highlight w:val="none"/>
                <w:lang w:val="en-US" w:eastAsia="zh-CN"/>
              </w:rPr>
              <w:t>1</w:t>
            </w:r>
            <w:r>
              <w:rPr>
                <w:rFonts w:hint="eastAsia" w:ascii="宋体" w:hAnsi="宋体" w:eastAsia="宋体" w:cs="Times New Roman"/>
                <w:b w:val="0"/>
                <w:bCs w:val="0"/>
                <w:color w:val="auto"/>
                <w:kern w:val="0"/>
                <w:sz w:val="24"/>
                <w:szCs w:val="24"/>
                <w:highlight w:val="none"/>
                <w:lang w:val="en-US" w:eastAsia="zh-CN"/>
              </w:rPr>
              <w:t>年</w:t>
            </w:r>
          </w:p>
        </w:tc>
        <w:tc>
          <w:tcPr>
            <w:tcW w:w="1916" w:type="dxa"/>
            <w:shd w:val="clear" w:color="auto" w:fill="auto"/>
            <w:vAlign w:val="center"/>
          </w:tcPr>
          <w:p w14:paraId="660D7D1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新宋体"/>
                <w:b w:val="0"/>
                <w:bCs w:val="0"/>
                <w:color w:val="auto"/>
                <w:kern w:val="0"/>
                <w:sz w:val="24"/>
                <w:szCs w:val="24"/>
                <w:highlight w:val="none"/>
                <w:lang w:val="en-US" w:eastAsia="zh-CN"/>
              </w:rPr>
              <w:t>1批</w:t>
            </w:r>
          </w:p>
        </w:tc>
        <w:tc>
          <w:tcPr>
            <w:tcW w:w="1709" w:type="dxa"/>
            <w:vAlign w:val="center"/>
          </w:tcPr>
          <w:p w14:paraId="09348471">
            <w:pPr>
              <w:widowControl/>
              <w:spacing w:line="240" w:lineRule="auto"/>
              <w:jc w:val="left"/>
              <w:rPr>
                <w:rFonts w:ascii="宋体" w:hAnsi="宋体"/>
                <w:color w:val="auto"/>
                <w:sz w:val="24"/>
                <w:highlight w:val="none"/>
              </w:rPr>
            </w:pPr>
          </w:p>
        </w:tc>
      </w:tr>
    </w:tbl>
    <w:p w14:paraId="4013656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404189D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754B9170">
      <w:pPr>
        <w:numPr>
          <w:ilvl w:val="0"/>
          <w:numId w:val="0"/>
        </w:numPr>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lang w:val="en-US" w:eastAsia="zh-CN" w:bidi="ar-SA"/>
        </w:rPr>
        <w:t>2、</w:t>
      </w:r>
      <w:r>
        <w:rPr>
          <w:rFonts w:hint="eastAsia" w:ascii="宋体" w:hAnsi="宋体" w:eastAsia="宋体" w:cs="宋体"/>
          <w:b/>
          <w:bCs/>
          <w:color w:val="auto"/>
          <w:kern w:val="2"/>
          <w:sz w:val="32"/>
          <w:szCs w:val="32"/>
          <w:highlight w:val="none"/>
          <w:lang w:val="en-US" w:eastAsia="zh-CN" w:bidi="ar-SA"/>
        </w:rPr>
        <w:t>分项报价表</w:t>
      </w:r>
    </w:p>
    <w:p w14:paraId="061FC348">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color w:val="auto"/>
          <w:sz w:val="24"/>
          <w:szCs w:val="24"/>
          <w:highlight w:val="none"/>
        </w:rPr>
      </w:pPr>
      <w:r>
        <w:rPr>
          <w:rFonts w:hint="eastAsia"/>
          <w:color w:val="auto"/>
          <w:sz w:val="24"/>
          <w:szCs w:val="24"/>
          <w:highlight w:val="none"/>
        </w:rPr>
        <w:t>【编制说明】</w:t>
      </w:r>
    </w:p>
    <w:p w14:paraId="4D12C5A5">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color w:val="auto"/>
          <w:sz w:val="24"/>
          <w:szCs w:val="24"/>
          <w:highlight w:val="none"/>
        </w:rPr>
      </w:pPr>
      <w:r>
        <w:rPr>
          <w:rFonts w:hint="eastAsia"/>
          <w:color w:val="auto"/>
          <w:sz w:val="24"/>
          <w:szCs w:val="24"/>
          <w:highlight w:val="none"/>
        </w:rPr>
        <w:t>1、供应商应在网上竞价系统平台中报出项目总价，在网上竞价过程中无需上传分项报价表。</w:t>
      </w:r>
    </w:p>
    <w:p w14:paraId="1A6A9D2E">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color w:val="auto"/>
          <w:sz w:val="24"/>
          <w:szCs w:val="24"/>
          <w:highlight w:val="none"/>
        </w:rPr>
      </w:pPr>
      <w:r>
        <w:rPr>
          <w:rFonts w:hint="eastAsia"/>
          <w:color w:val="auto"/>
          <w:sz w:val="24"/>
          <w:szCs w:val="24"/>
          <w:highlight w:val="none"/>
        </w:rPr>
        <w:t>2、成交供应商的分项报价表随纸质响应文件提供。</w:t>
      </w:r>
    </w:p>
    <w:p w14:paraId="2F3BCC71">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color w:val="auto"/>
          <w:sz w:val="24"/>
          <w:szCs w:val="24"/>
          <w:highlight w:val="none"/>
        </w:rPr>
      </w:pPr>
      <w:r>
        <w:rPr>
          <w:rFonts w:hint="eastAsia"/>
          <w:color w:val="auto"/>
          <w:sz w:val="24"/>
          <w:szCs w:val="24"/>
          <w:highlight w:val="none"/>
        </w:rPr>
        <w:t>3、本表为货物、服务项目适用。</w:t>
      </w:r>
    </w:p>
    <w:p w14:paraId="253FD153">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color w:val="auto"/>
          <w:sz w:val="24"/>
          <w:szCs w:val="24"/>
          <w:highlight w:val="none"/>
        </w:rPr>
        <w:t xml:space="preserve">项目编号：    </w:t>
      </w:r>
    </w:p>
    <w:p w14:paraId="6C43BDF5">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cs="宋体"/>
          <w:color w:val="auto"/>
          <w:sz w:val="24"/>
          <w:highlight w:val="none"/>
        </w:rPr>
      </w:pPr>
      <w:r>
        <w:rPr>
          <w:rFonts w:hint="eastAsia"/>
          <w:color w:val="auto"/>
          <w:sz w:val="24"/>
          <w:szCs w:val="24"/>
          <w:highlight w:val="none"/>
        </w:rPr>
        <w:t xml:space="preserve">项目名称: </w:t>
      </w:r>
    </w:p>
    <w:p w14:paraId="24E5DB0A">
      <w:pPr>
        <w:pStyle w:val="30"/>
        <w:spacing w:line="360" w:lineRule="auto"/>
        <w:ind w:firstLine="7200" w:firstLineChars="3000"/>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20"/>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6"/>
        <w:gridCol w:w="2386"/>
        <w:gridCol w:w="1043"/>
        <w:gridCol w:w="1720"/>
        <w:gridCol w:w="1720"/>
        <w:gridCol w:w="1781"/>
      </w:tblGrid>
      <w:tr w14:paraId="1744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1" w:type="dxa"/>
            <w:vAlign w:val="center"/>
          </w:tcPr>
          <w:p w14:paraId="40FA45BC">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56" w:type="dxa"/>
            <w:vAlign w:val="center"/>
          </w:tcPr>
          <w:p w14:paraId="60338AD9">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2386" w:type="dxa"/>
            <w:vAlign w:val="center"/>
          </w:tcPr>
          <w:p w14:paraId="23044BE1">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货物名称</w:t>
            </w:r>
          </w:p>
        </w:tc>
        <w:tc>
          <w:tcPr>
            <w:tcW w:w="1043" w:type="dxa"/>
            <w:vAlign w:val="center"/>
          </w:tcPr>
          <w:p w14:paraId="30D67035">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20" w:type="dxa"/>
            <w:vAlign w:val="center"/>
          </w:tcPr>
          <w:p w14:paraId="2D3C7835">
            <w:pPr>
              <w:pStyle w:val="10"/>
              <w:snapToGrid w:val="0"/>
              <w:spacing w:line="240" w:lineRule="auto"/>
              <w:ind w:left="-105" w:leftChars="-50" w:right="-105" w:rightChars="-50"/>
              <w:jc w:val="center"/>
              <w:rPr>
                <w:rFonts w:hint="eastAsia" w:hAnsi="宋体"/>
                <w:color w:val="auto"/>
                <w:kern w:val="2"/>
                <w:sz w:val="24"/>
                <w:highlight w:val="none"/>
                <w:lang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720" w:type="dxa"/>
            <w:vAlign w:val="center"/>
          </w:tcPr>
          <w:p w14:paraId="1D2C1696">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r>
              <w:rPr>
                <w:rFonts w:hint="eastAsia" w:hAnsi="宋体"/>
                <w:color w:val="auto"/>
                <w:kern w:val="2"/>
                <w:sz w:val="24"/>
                <w:highlight w:val="none"/>
                <w:lang w:val="en-US" w:eastAsia="zh-CN"/>
              </w:rPr>
              <w:t xml:space="preserve"> </w:t>
            </w:r>
          </w:p>
        </w:tc>
        <w:tc>
          <w:tcPr>
            <w:tcW w:w="1781" w:type="dxa"/>
            <w:vAlign w:val="center"/>
          </w:tcPr>
          <w:p w14:paraId="12E76196">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eastAsia="宋体"/>
                <w:color w:val="auto"/>
                <w:kern w:val="2"/>
                <w:sz w:val="24"/>
                <w:highlight w:val="none"/>
                <w:lang w:val="en-US" w:eastAsia="zh-CN"/>
              </w:rPr>
              <w:t>总价</w:t>
            </w:r>
          </w:p>
        </w:tc>
      </w:tr>
      <w:tr w14:paraId="2B82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851" w:type="dxa"/>
            <w:vMerge w:val="restart"/>
            <w:vAlign w:val="center"/>
          </w:tcPr>
          <w:p w14:paraId="5440C6A6">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56" w:type="dxa"/>
            <w:vAlign w:val="center"/>
          </w:tcPr>
          <w:p w14:paraId="082454F4">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2386" w:type="dxa"/>
            <w:vAlign w:val="center"/>
          </w:tcPr>
          <w:p w14:paraId="4B5EE8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olor w:val="auto"/>
                <w:sz w:val="24"/>
                <w:highlight w:val="none"/>
                <w:lang w:val="en-US"/>
              </w:rPr>
            </w:pPr>
            <w:r>
              <w:rPr>
                <w:rFonts w:hint="eastAsia" w:ascii="宋体" w:hAnsi="宋体" w:eastAsia="宋体" w:cs="新宋体"/>
                <w:b w:val="0"/>
                <w:bCs w:val="0"/>
                <w:color w:val="auto"/>
                <w:kern w:val="0"/>
                <w:sz w:val="24"/>
                <w:szCs w:val="24"/>
                <w:highlight w:val="none"/>
                <w:lang w:val="en-US" w:eastAsia="zh-CN"/>
              </w:rPr>
              <w:t>农夫矿泉水</w:t>
            </w:r>
            <w:r>
              <w:rPr>
                <w:rFonts w:hint="eastAsia" w:ascii="宋体" w:hAnsi="宋体" w:cs="新宋体"/>
                <w:b w:val="0"/>
                <w:bCs w:val="0"/>
                <w:color w:val="auto"/>
                <w:kern w:val="0"/>
                <w:sz w:val="24"/>
                <w:szCs w:val="24"/>
                <w:highlight w:val="none"/>
                <w:lang w:val="en-US" w:eastAsia="zh-CN"/>
              </w:rPr>
              <w:t>1</w:t>
            </w:r>
          </w:p>
        </w:tc>
        <w:tc>
          <w:tcPr>
            <w:tcW w:w="1043" w:type="dxa"/>
            <w:vAlign w:val="center"/>
          </w:tcPr>
          <w:p w14:paraId="6466979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eastAsia" w:ascii="宋体" w:hAnsi="宋体" w:eastAsia="宋体" w:cs="新宋体"/>
                <w:b w:val="0"/>
                <w:bCs w:val="0"/>
                <w:color w:val="auto"/>
                <w:kern w:val="0"/>
                <w:sz w:val="24"/>
                <w:szCs w:val="24"/>
                <w:highlight w:val="none"/>
                <w:lang w:val="en-US" w:eastAsia="zh-CN"/>
              </w:rPr>
              <w:t>400箱</w:t>
            </w:r>
          </w:p>
        </w:tc>
        <w:tc>
          <w:tcPr>
            <w:tcW w:w="1720" w:type="dxa"/>
            <w:vAlign w:val="center"/>
          </w:tcPr>
          <w:p w14:paraId="5B0D800E">
            <w:pPr>
              <w:snapToGrid w:val="0"/>
              <w:spacing w:line="240" w:lineRule="auto"/>
              <w:jc w:val="center"/>
              <w:rPr>
                <w:rFonts w:ascii="宋体" w:hAnsi="宋体" w:cs="宋体"/>
                <w:color w:val="auto"/>
                <w:kern w:val="0"/>
                <w:sz w:val="24"/>
                <w:highlight w:val="none"/>
              </w:rPr>
            </w:pPr>
          </w:p>
        </w:tc>
        <w:tc>
          <w:tcPr>
            <w:tcW w:w="1720" w:type="dxa"/>
            <w:vAlign w:val="center"/>
          </w:tcPr>
          <w:p w14:paraId="070A2785">
            <w:pPr>
              <w:snapToGrid w:val="0"/>
              <w:spacing w:line="240" w:lineRule="auto"/>
              <w:jc w:val="center"/>
              <w:rPr>
                <w:rFonts w:ascii="宋体" w:hAnsi="宋体" w:cs="宋体"/>
                <w:color w:val="auto"/>
                <w:kern w:val="0"/>
                <w:sz w:val="24"/>
                <w:highlight w:val="none"/>
              </w:rPr>
            </w:pPr>
          </w:p>
        </w:tc>
        <w:tc>
          <w:tcPr>
            <w:tcW w:w="1781" w:type="dxa"/>
            <w:vAlign w:val="center"/>
          </w:tcPr>
          <w:p w14:paraId="62BBA9B9">
            <w:pPr>
              <w:widowControl/>
              <w:spacing w:line="240" w:lineRule="auto"/>
              <w:jc w:val="left"/>
              <w:rPr>
                <w:rFonts w:ascii="宋体" w:hAnsi="宋体"/>
                <w:color w:val="auto"/>
                <w:sz w:val="24"/>
                <w:highlight w:val="none"/>
              </w:rPr>
            </w:pPr>
          </w:p>
        </w:tc>
      </w:tr>
      <w:tr w14:paraId="408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851" w:type="dxa"/>
            <w:vMerge w:val="continue"/>
            <w:vAlign w:val="center"/>
          </w:tcPr>
          <w:p w14:paraId="70FF62E9">
            <w:pPr>
              <w:snapToGrid w:val="0"/>
              <w:spacing w:line="240" w:lineRule="auto"/>
              <w:jc w:val="center"/>
              <w:rPr>
                <w:rFonts w:hint="eastAsia" w:ascii="宋体" w:hAnsi="宋体"/>
                <w:color w:val="auto"/>
                <w:sz w:val="24"/>
                <w:highlight w:val="none"/>
                <w:lang w:val="en-US" w:eastAsia="zh-CN"/>
              </w:rPr>
            </w:pPr>
          </w:p>
        </w:tc>
        <w:tc>
          <w:tcPr>
            <w:tcW w:w="756" w:type="dxa"/>
            <w:vAlign w:val="center"/>
          </w:tcPr>
          <w:p w14:paraId="79E12026">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2386" w:type="dxa"/>
            <w:vAlign w:val="center"/>
          </w:tcPr>
          <w:p w14:paraId="48213E2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olor w:val="auto"/>
                <w:sz w:val="24"/>
                <w:highlight w:val="none"/>
                <w:lang w:val="en-US"/>
              </w:rPr>
            </w:pPr>
            <w:r>
              <w:rPr>
                <w:rFonts w:hint="eastAsia" w:ascii="宋体" w:hAnsi="宋体" w:eastAsia="宋体" w:cs="新宋体"/>
                <w:b w:val="0"/>
                <w:bCs w:val="0"/>
                <w:color w:val="auto"/>
                <w:kern w:val="0"/>
                <w:sz w:val="24"/>
                <w:szCs w:val="24"/>
                <w:highlight w:val="none"/>
                <w:lang w:val="en-US" w:eastAsia="zh-CN"/>
              </w:rPr>
              <w:t>农夫矿泉水</w:t>
            </w:r>
            <w:r>
              <w:rPr>
                <w:rFonts w:hint="eastAsia" w:ascii="宋体" w:hAnsi="宋体" w:cs="新宋体"/>
                <w:b w:val="0"/>
                <w:bCs w:val="0"/>
                <w:color w:val="auto"/>
                <w:kern w:val="0"/>
                <w:sz w:val="24"/>
                <w:szCs w:val="24"/>
                <w:highlight w:val="none"/>
                <w:lang w:val="en-US" w:eastAsia="zh-CN"/>
              </w:rPr>
              <w:t>2</w:t>
            </w:r>
          </w:p>
        </w:tc>
        <w:tc>
          <w:tcPr>
            <w:tcW w:w="1043" w:type="dxa"/>
            <w:vAlign w:val="center"/>
          </w:tcPr>
          <w:p w14:paraId="2B0A71D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eastAsia" w:ascii="宋体" w:hAnsi="宋体" w:eastAsia="宋体" w:cs="新宋体"/>
                <w:b w:val="0"/>
                <w:bCs w:val="0"/>
                <w:color w:val="auto"/>
                <w:kern w:val="0"/>
                <w:sz w:val="24"/>
                <w:szCs w:val="24"/>
                <w:highlight w:val="none"/>
                <w:lang w:val="en-US" w:eastAsia="zh-CN"/>
              </w:rPr>
              <w:t>800箱</w:t>
            </w:r>
          </w:p>
        </w:tc>
        <w:tc>
          <w:tcPr>
            <w:tcW w:w="1720" w:type="dxa"/>
            <w:vAlign w:val="center"/>
          </w:tcPr>
          <w:p w14:paraId="6AF447A1">
            <w:pPr>
              <w:snapToGrid w:val="0"/>
              <w:spacing w:line="240" w:lineRule="auto"/>
              <w:jc w:val="center"/>
              <w:rPr>
                <w:rFonts w:ascii="宋体" w:hAnsi="宋体" w:cs="宋体"/>
                <w:color w:val="auto"/>
                <w:kern w:val="0"/>
                <w:sz w:val="24"/>
                <w:highlight w:val="none"/>
              </w:rPr>
            </w:pPr>
          </w:p>
        </w:tc>
        <w:tc>
          <w:tcPr>
            <w:tcW w:w="1720" w:type="dxa"/>
            <w:vAlign w:val="center"/>
          </w:tcPr>
          <w:p w14:paraId="70CB8331">
            <w:pPr>
              <w:snapToGrid w:val="0"/>
              <w:spacing w:line="240" w:lineRule="auto"/>
              <w:jc w:val="center"/>
              <w:rPr>
                <w:rFonts w:ascii="宋体" w:hAnsi="宋体" w:cs="宋体"/>
                <w:color w:val="auto"/>
                <w:kern w:val="0"/>
                <w:sz w:val="24"/>
                <w:highlight w:val="none"/>
              </w:rPr>
            </w:pPr>
          </w:p>
        </w:tc>
        <w:tc>
          <w:tcPr>
            <w:tcW w:w="1781" w:type="dxa"/>
            <w:vAlign w:val="center"/>
          </w:tcPr>
          <w:p w14:paraId="1D9363CF">
            <w:pPr>
              <w:widowControl/>
              <w:spacing w:line="240" w:lineRule="auto"/>
              <w:jc w:val="left"/>
              <w:rPr>
                <w:rFonts w:ascii="宋体" w:hAnsi="宋体"/>
                <w:color w:val="auto"/>
                <w:sz w:val="24"/>
                <w:highlight w:val="none"/>
              </w:rPr>
            </w:pPr>
          </w:p>
        </w:tc>
      </w:tr>
      <w:tr w14:paraId="7086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851" w:type="dxa"/>
            <w:vMerge w:val="continue"/>
            <w:vAlign w:val="center"/>
          </w:tcPr>
          <w:p w14:paraId="6DA0A04A">
            <w:pPr>
              <w:snapToGrid w:val="0"/>
              <w:spacing w:line="240" w:lineRule="auto"/>
              <w:jc w:val="center"/>
              <w:rPr>
                <w:rFonts w:hint="eastAsia" w:ascii="宋体" w:hAnsi="宋体"/>
                <w:color w:val="auto"/>
                <w:sz w:val="24"/>
                <w:highlight w:val="none"/>
                <w:lang w:val="en-US" w:eastAsia="zh-CN"/>
              </w:rPr>
            </w:pPr>
          </w:p>
        </w:tc>
        <w:tc>
          <w:tcPr>
            <w:tcW w:w="756" w:type="dxa"/>
            <w:vAlign w:val="center"/>
          </w:tcPr>
          <w:p w14:paraId="2AB3A4FB">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2386" w:type="dxa"/>
            <w:vAlign w:val="center"/>
          </w:tcPr>
          <w:p w14:paraId="53AF399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eastAsia" w:ascii="宋体" w:hAnsi="宋体" w:eastAsia="宋体" w:cs="新宋体"/>
                <w:b w:val="0"/>
                <w:bCs w:val="0"/>
                <w:color w:val="auto"/>
                <w:kern w:val="0"/>
                <w:sz w:val="24"/>
                <w:szCs w:val="24"/>
                <w:highlight w:val="none"/>
                <w:lang w:val="en-US" w:eastAsia="zh-CN"/>
              </w:rPr>
              <w:t>景</w:t>
            </w:r>
            <w:r>
              <w:rPr>
                <w:rFonts w:hint="eastAsia" w:ascii="宋体" w:hAnsi="宋体" w:cs="新宋体"/>
                <w:b w:val="0"/>
                <w:bCs w:val="0"/>
                <w:color w:val="auto"/>
                <w:kern w:val="0"/>
                <w:sz w:val="24"/>
                <w:szCs w:val="24"/>
                <w:highlight w:val="none"/>
                <w:lang w:val="en-US" w:eastAsia="zh-CN"/>
              </w:rPr>
              <w:t>田</w:t>
            </w:r>
            <w:r>
              <w:rPr>
                <w:rFonts w:hint="eastAsia" w:ascii="宋体" w:hAnsi="宋体" w:eastAsia="宋体" w:cs="新宋体"/>
                <w:b w:val="0"/>
                <w:bCs w:val="0"/>
                <w:color w:val="auto"/>
                <w:kern w:val="0"/>
                <w:sz w:val="24"/>
                <w:szCs w:val="24"/>
                <w:highlight w:val="none"/>
                <w:lang w:val="en-US" w:eastAsia="zh-CN"/>
              </w:rPr>
              <w:t>、百岁山矿泉水</w:t>
            </w:r>
          </w:p>
        </w:tc>
        <w:tc>
          <w:tcPr>
            <w:tcW w:w="1043" w:type="dxa"/>
            <w:vAlign w:val="center"/>
          </w:tcPr>
          <w:p w14:paraId="4F7203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olor w:val="auto"/>
                <w:sz w:val="24"/>
                <w:highlight w:val="none"/>
              </w:rPr>
            </w:pPr>
            <w:r>
              <w:rPr>
                <w:rFonts w:hint="eastAsia" w:ascii="宋体" w:hAnsi="宋体" w:eastAsia="宋体" w:cs="新宋体"/>
                <w:b w:val="0"/>
                <w:bCs w:val="0"/>
                <w:color w:val="auto"/>
                <w:kern w:val="0"/>
                <w:sz w:val="24"/>
                <w:szCs w:val="24"/>
                <w:highlight w:val="none"/>
                <w:lang w:val="en-US" w:eastAsia="zh-CN"/>
              </w:rPr>
              <w:t>140箱</w:t>
            </w:r>
          </w:p>
        </w:tc>
        <w:tc>
          <w:tcPr>
            <w:tcW w:w="1720" w:type="dxa"/>
            <w:vAlign w:val="center"/>
          </w:tcPr>
          <w:p w14:paraId="1956F462">
            <w:pPr>
              <w:snapToGrid w:val="0"/>
              <w:spacing w:line="240" w:lineRule="auto"/>
              <w:jc w:val="center"/>
              <w:rPr>
                <w:rFonts w:ascii="宋体" w:hAnsi="宋体" w:cs="宋体"/>
                <w:color w:val="auto"/>
                <w:kern w:val="0"/>
                <w:sz w:val="24"/>
                <w:highlight w:val="none"/>
              </w:rPr>
            </w:pPr>
          </w:p>
        </w:tc>
        <w:tc>
          <w:tcPr>
            <w:tcW w:w="1720" w:type="dxa"/>
            <w:vAlign w:val="center"/>
          </w:tcPr>
          <w:p w14:paraId="411DCDB1">
            <w:pPr>
              <w:snapToGrid w:val="0"/>
              <w:spacing w:line="240" w:lineRule="auto"/>
              <w:jc w:val="center"/>
              <w:rPr>
                <w:rFonts w:ascii="宋体" w:hAnsi="宋体" w:cs="宋体"/>
                <w:color w:val="auto"/>
                <w:kern w:val="0"/>
                <w:sz w:val="24"/>
                <w:highlight w:val="none"/>
              </w:rPr>
            </w:pPr>
          </w:p>
        </w:tc>
        <w:tc>
          <w:tcPr>
            <w:tcW w:w="1781" w:type="dxa"/>
            <w:vAlign w:val="center"/>
          </w:tcPr>
          <w:p w14:paraId="50A0F24B">
            <w:pPr>
              <w:widowControl/>
              <w:spacing w:line="240" w:lineRule="auto"/>
              <w:jc w:val="left"/>
              <w:rPr>
                <w:rFonts w:ascii="宋体" w:hAnsi="宋体"/>
                <w:color w:val="auto"/>
                <w:sz w:val="24"/>
                <w:highlight w:val="none"/>
              </w:rPr>
            </w:pPr>
          </w:p>
        </w:tc>
      </w:tr>
      <w:tr w14:paraId="19F4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8476" w:type="dxa"/>
            <w:gridSpan w:val="6"/>
            <w:vAlign w:val="center"/>
          </w:tcPr>
          <w:p w14:paraId="5E6823FD">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olor w:val="auto"/>
                <w:sz w:val="24"/>
                <w:highlight w:val="none"/>
                <w:lang w:val="en-US" w:eastAsia="zh-CN"/>
              </w:rPr>
              <w:t>总价合计</w:t>
            </w:r>
            <w:r>
              <w:rPr>
                <w:rFonts w:hint="eastAsia" w:ascii="宋体" w:hAnsi="宋体"/>
                <w:color w:val="auto"/>
                <w:sz w:val="24"/>
                <w:highlight w:val="none"/>
              </w:rPr>
              <w:t>：</w:t>
            </w:r>
          </w:p>
        </w:tc>
        <w:tc>
          <w:tcPr>
            <w:tcW w:w="1781" w:type="dxa"/>
            <w:vAlign w:val="center"/>
          </w:tcPr>
          <w:p w14:paraId="44FD3159">
            <w:pPr>
              <w:widowControl/>
              <w:spacing w:line="240" w:lineRule="auto"/>
              <w:jc w:val="left"/>
              <w:rPr>
                <w:rFonts w:ascii="宋体" w:hAnsi="宋体"/>
                <w:color w:val="auto"/>
                <w:sz w:val="24"/>
                <w:highlight w:val="none"/>
              </w:rPr>
            </w:pPr>
          </w:p>
        </w:tc>
      </w:tr>
    </w:tbl>
    <w:p w14:paraId="430CE193">
      <w:pPr>
        <w:numPr>
          <w:ilvl w:val="0"/>
          <w:numId w:val="0"/>
        </w:numPr>
        <w:spacing w:line="360" w:lineRule="auto"/>
        <w:jc w:val="center"/>
        <w:rPr>
          <w:rFonts w:hint="eastAsia" w:ascii="宋体" w:hAnsi="宋体" w:eastAsia="宋体" w:cs="宋体"/>
          <w:b/>
          <w:bCs/>
          <w:color w:val="auto"/>
          <w:kern w:val="2"/>
          <w:sz w:val="32"/>
          <w:szCs w:val="32"/>
          <w:highlight w:val="none"/>
          <w:lang w:val="en-US" w:eastAsia="zh-CN" w:bidi="ar-SA"/>
        </w:rPr>
      </w:pPr>
    </w:p>
    <w:p w14:paraId="2A44563F">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1226D4A6">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883F7A">
      <w:pPr>
        <w:spacing w:line="360" w:lineRule="auto"/>
        <w:rPr>
          <w:color w:val="auto"/>
          <w:highlight w:val="none"/>
        </w:rPr>
      </w:pPr>
      <w:r>
        <w:rPr>
          <w:rFonts w:hint="eastAsia" w:ascii="宋体" w:hAnsi="宋体"/>
          <w:color w:val="auto"/>
          <w:sz w:val="24"/>
          <w:highlight w:val="none"/>
        </w:rPr>
        <w:t>日期：</w:t>
      </w:r>
    </w:p>
    <w:p w14:paraId="4E161450">
      <w:pPr>
        <w:pStyle w:val="2"/>
        <w:rPr>
          <w:color w:val="auto"/>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F73D2"/>
    <w:rsid w:val="00F36BC9"/>
    <w:rsid w:val="011952D6"/>
    <w:rsid w:val="013A4F43"/>
    <w:rsid w:val="015941A0"/>
    <w:rsid w:val="015D1EF7"/>
    <w:rsid w:val="01730582"/>
    <w:rsid w:val="023C7365"/>
    <w:rsid w:val="02BC2FB5"/>
    <w:rsid w:val="02DD5F1F"/>
    <w:rsid w:val="03511AD9"/>
    <w:rsid w:val="03E26D51"/>
    <w:rsid w:val="03ED3BD7"/>
    <w:rsid w:val="04277C8F"/>
    <w:rsid w:val="04800E0D"/>
    <w:rsid w:val="04C91366"/>
    <w:rsid w:val="04F419D9"/>
    <w:rsid w:val="05B64224"/>
    <w:rsid w:val="05C94494"/>
    <w:rsid w:val="0696261C"/>
    <w:rsid w:val="07702EBF"/>
    <w:rsid w:val="07F5453E"/>
    <w:rsid w:val="08293E73"/>
    <w:rsid w:val="09651C3E"/>
    <w:rsid w:val="09A06EBC"/>
    <w:rsid w:val="0A751DDE"/>
    <w:rsid w:val="0B043CFB"/>
    <w:rsid w:val="0B224DC6"/>
    <w:rsid w:val="0B422C1A"/>
    <w:rsid w:val="0CA2647A"/>
    <w:rsid w:val="0D2D3085"/>
    <w:rsid w:val="0D462D5E"/>
    <w:rsid w:val="0DAA7832"/>
    <w:rsid w:val="0DD979BE"/>
    <w:rsid w:val="0FBD7DE5"/>
    <w:rsid w:val="10362DC0"/>
    <w:rsid w:val="10E42CCD"/>
    <w:rsid w:val="11AD4ADB"/>
    <w:rsid w:val="11BD0AA7"/>
    <w:rsid w:val="126445BB"/>
    <w:rsid w:val="129225D0"/>
    <w:rsid w:val="12A92914"/>
    <w:rsid w:val="13FF3EF7"/>
    <w:rsid w:val="14DD66A2"/>
    <w:rsid w:val="15512530"/>
    <w:rsid w:val="16810234"/>
    <w:rsid w:val="17070AD9"/>
    <w:rsid w:val="17141A67"/>
    <w:rsid w:val="17254BB9"/>
    <w:rsid w:val="175D4ED0"/>
    <w:rsid w:val="199476C8"/>
    <w:rsid w:val="1A5B0728"/>
    <w:rsid w:val="1AA3690C"/>
    <w:rsid w:val="1AC71843"/>
    <w:rsid w:val="1AD364FF"/>
    <w:rsid w:val="1ADE3486"/>
    <w:rsid w:val="1AF44089"/>
    <w:rsid w:val="1B08700D"/>
    <w:rsid w:val="1B261D69"/>
    <w:rsid w:val="1B4A495B"/>
    <w:rsid w:val="1BF43CB2"/>
    <w:rsid w:val="1C7D1E5D"/>
    <w:rsid w:val="1E0F3C2B"/>
    <w:rsid w:val="1E2C09AB"/>
    <w:rsid w:val="1E897F61"/>
    <w:rsid w:val="1EB055BF"/>
    <w:rsid w:val="1ECC70CB"/>
    <w:rsid w:val="1F1C42EA"/>
    <w:rsid w:val="1F686EFF"/>
    <w:rsid w:val="213B2764"/>
    <w:rsid w:val="21BE0F4D"/>
    <w:rsid w:val="228A1178"/>
    <w:rsid w:val="23B23834"/>
    <w:rsid w:val="23F26428"/>
    <w:rsid w:val="247A6A25"/>
    <w:rsid w:val="24DD283E"/>
    <w:rsid w:val="25333A88"/>
    <w:rsid w:val="25776FB2"/>
    <w:rsid w:val="26B047DC"/>
    <w:rsid w:val="26BD4622"/>
    <w:rsid w:val="26C54B2C"/>
    <w:rsid w:val="27BC5F2F"/>
    <w:rsid w:val="27C42B43"/>
    <w:rsid w:val="28962D60"/>
    <w:rsid w:val="28C13F2B"/>
    <w:rsid w:val="2A604980"/>
    <w:rsid w:val="2A727AC6"/>
    <w:rsid w:val="2CAC44A0"/>
    <w:rsid w:val="2CC80594"/>
    <w:rsid w:val="2DDE2D69"/>
    <w:rsid w:val="2E1E4CD4"/>
    <w:rsid w:val="2ECC1930"/>
    <w:rsid w:val="307C4ECB"/>
    <w:rsid w:val="312D39F9"/>
    <w:rsid w:val="31B67ACD"/>
    <w:rsid w:val="321176F3"/>
    <w:rsid w:val="32A907A3"/>
    <w:rsid w:val="334757D5"/>
    <w:rsid w:val="334D7ECB"/>
    <w:rsid w:val="3503072C"/>
    <w:rsid w:val="356F257B"/>
    <w:rsid w:val="35786F8C"/>
    <w:rsid w:val="35E30AE8"/>
    <w:rsid w:val="36CC19BA"/>
    <w:rsid w:val="36F5483C"/>
    <w:rsid w:val="389425B0"/>
    <w:rsid w:val="390B7EB1"/>
    <w:rsid w:val="3A9D764F"/>
    <w:rsid w:val="3B112614"/>
    <w:rsid w:val="3B912387"/>
    <w:rsid w:val="3C65673D"/>
    <w:rsid w:val="3D50551B"/>
    <w:rsid w:val="3D6C7658"/>
    <w:rsid w:val="3DC2628F"/>
    <w:rsid w:val="3DD60AE2"/>
    <w:rsid w:val="3E5C0069"/>
    <w:rsid w:val="3E7A2DAA"/>
    <w:rsid w:val="3E8B1175"/>
    <w:rsid w:val="3EE14075"/>
    <w:rsid w:val="3FB97B2C"/>
    <w:rsid w:val="40181D19"/>
    <w:rsid w:val="40BD676E"/>
    <w:rsid w:val="40FE2C84"/>
    <w:rsid w:val="417E75E8"/>
    <w:rsid w:val="41910115"/>
    <w:rsid w:val="41D908F9"/>
    <w:rsid w:val="438B3EDE"/>
    <w:rsid w:val="44F31851"/>
    <w:rsid w:val="45AA573E"/>
    <w:rsid w:val="45B275F5"/>
    <w:rsid w:val="45BA0321"/>
    <w:rsid w:val="46BC33FE"/>
    <w:rsid w:val="46EE7477"/>
    <w:rsid w:val="47BC0C07"/>
    <w:rsid w:val="483B08B4"/>
    <w:rsid w:val="489259CA"/>
    <w:rsid w:val="498B3956"/>
    <w:rsid w:val="4AE051C0"/>
    <w:rsid w:val="4BC53306"/>
    <w:rsid w:val="4C15710C"/>
    <w:rsid w:val="4C2E5FB6"/>
    <w:rsid w:val="4C6C1422"/>
    <w:rsid w:val="4C9444D5"/>
    <w:rsid w:val="4C9B1D07"/>
    <w:rsid w:val="4CE2174D"/>
    <w:rsid w:val="4E141911"/>
    <w:rsid w:val="4E370E84"/>
    <w:rsid w:val="4E7C16C5"/>
    <w:rsid w:val="4F7C19ED"/>
    <w:rsid w:val="4FB142EA"/>
    <w:rsid w:val="513814F5"/>
    <w:rsid w:val="51497716"/>
    <w:rsid w:val="520457CB"/>
    <w:rsid w:val="522C2C59"/>
    <w:rsid w:val="539774E2"/>
    <w:rsid w:val="541A03F5"/>
    <w:rsid w:val="54C5216A"/>
    <w:rsid w:val="54D577A2"/>
    <w:rsid w:val="54F25160"/>
    <w:rsid w:val="55357439"/>
    <w:rsid w:val="55C86A12"/>
    <w:rsid w:val="5676501B"/>
    <w:rsid w:val="569642F6"/>
    <w:rsid w:val="5808056E"/>
    <w:rsid w:val="589A572D"/>
    <w:rsid w:val="58C92DB8"/>
    <w:rsid w:val="5A2C4216"/>
    <w:rsid w:val="5A3433AD"/>
    <w:rsid w:val="5A35315D"/>
    <w:rsid w:val="5B761B8D"/>
    <w:rsid w:val="5D01514B"/>
    <w:rsid w:val="5DBA0782"/>
    <w:rsid w:val="5F2D396D"/>
    <w:rsid w:val="60D04179"/>
    <w:rsid w:val="62641034"/>
    <w:rsid w:val="6374691F"/>
    <w:rsid w:val="643B2EFE"/>
    <w:rsid w:val="64A55079"/>
    <w:rsid w:val="65005919"/>
    <w:rsid w:val="658904F7"/>
    <w:rsid w:val="665A019F"/>
    <w:rsid w:val="6672068F"/>
    <w:rsid w:val="670C6B88"/>
    <w:rsid w:val="670E33AA"/>
    <w:rsid w:val="67550FD9"/>
    <w:rsid w:val="67D22629"/>
    <w:rsid w:val="68AC5DD9"/>
    <w:rsid w:val="68C926A3"/>
    <w:rsid w:val="692857E0"/>
    <w:rsid w:val="695F2DBB"/>
    <w:rsid w:val="69B37122"/>
    <w:rsid w:val="69E70454"/>
    <w:rsid w:val="6A6C5C24"/>
    <w:rsid w:val="6A832AFB"/>
    <w:rsid w:val="6B5E6742"/>
    <w:rsid w:val="6CD40DBF"/>
    <w:rsid w:val="6D0D24E0"/>
    <w:rsid w:val="6DA050EC"/>
    <w:rsid w:val="6E0440FB"/>
    <w:rsid w:val="6E6733A0"/>
    <w:rsid w:val="6EED5F9B"/>
    <w:rsid w:val="6FCC5BB0"/>
    <w:rsid w:val="6FD67C50"/>
    <w:rsid w:val="72845AC6"/>
    <w:rsid w:val="72F8490A"/>
    <w:rsid w:val="73594034"/>
    <w:rsid w:val="73ED08CD"/>
    <w:rsid w:val="74120755"/>
    <w:rsid w:val="745C662B"/>
    <w:rsid w:val="74B308B5"/>
    <w:rsid w:val="75247769"/>
    <w:rsid w:val="753F0E71"/>
    <w:rsid w:val="75410DEE"/>
    <w:rsid w:val="75716A92"/>
    <w:rsid w:val="758D2516"/>
    <w:rsid w:val="7599235F"/>
    <w:rsid w:val="76037EB7"/>
    <w:rsid w:val="77406E00"/>
    <w:rsid w:val="7858402F"/>
    <w:rsid w:val="78D50787"/>
    <w:rsid w:val="79FE2EB5"/>
    <w:rsid w:val="7A7C6425"/>
    <w:rsid w:val="7B8E4662"/>
    <w:rsid w:val="7B8F04A8"/>
    <w:rsid w:val="7C95557C"/>
    <w:rsid w:val="7CCE2A52"/>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text"/>
    <w:basedOn w:val="1"/>
    <w:autoRedefine/>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2"/>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2"/>
    <w:link w:val="7"/>
    <w:autoRedefine/>
    <w:qFormat/>
    <w:uiPriority w:val="0"/>
    <w:rPr>
      <w:rFonts w:ascii="Calibri" w:hAnsi="Calibri"/>
      <w:kern w:val="2"/>
      <w:sz w:val="18"/>
      <w:szCs w:val="18"/>
    </w:rPr>
  </w:style>
  <w:style w:type="character" w:customStyle="1" w:styleId="34">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8883</Words>
  <Characters>9298</Characters>
  <Lines>186</Lines>
  <Paragraphs>52</Paragraphs>
  <TotalTime>0</TotalTime>
  <ScaleCrop>false</ScaleCrop>
  <LinksUpToDate>false</LinksUpToDate>
  <CharactersWithSpaces>9986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2025-01-03T01:27:40Z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